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0F6" w:rsidRPr="004E40F6" w:rsidRDefault="004E40F6" w:rsidP="004E4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0F6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E40F6" w:rsidRPr="004E40F6" w:rsidRDefault="004E40F6" w:rsidP="004E4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0F6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E40F6" w:rsidRPr="004E40F6" w:rsidRDefault="004E40F6" w:rsidP="004E4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0F6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4E40F6" w:rsidRPr="004E40F6" w:rsidRDefault="004E40F6" w:rsidP="004E4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0F6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4E40F6" w:rsidRPr="004E40F6" w:rsidRDefault="004E40F6" w:rsidP="004E40F6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A7" w:rsidRDefault="000D2324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0A7" w:rsidRDefault="000200A7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A7" w:rsidRDefault="000200A7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A7" w:rsidRDefault="000200A7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A7" w:rsidRPr="004E40F6" w:rsidRDefault="000200A7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822FA9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4E40F6" w:rsidRPr="000200A7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40F6" w:rsidRPr="000200A7" w:rsidRDefault="004E40F6" w:rsidP="004E40F6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200A7">
        <w:rPr>
          <w:rFonts w:ascii="Times New Roman" w:hAnsi="Times New Roman" w:cs="Times New Roman"/>
          <w:caps/>
          <w:sz w:val="28"/>
          <w:szCs w:val="28"/>
        </w:rPr>
        <w:t>РАБОЧАЯ ПРОГРАММа ДИСЦИПЛИНЫ</w:t>
      </w:r>
    </w:p>
    <w:p w:rsidR="00B477B9" w:rsidRPr="000200A7" w:rsidRDefault="00E35923" w:rsidP="004E40F6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ОП.09. </w:t>
      </w:r>
      <w:r w:rsidR="00B477B9" w:rsidRPr="000200A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Психология личности и профессиональное самоопределение</w:t>
      </w:r>
    </w:p>
    <w:p w:rsidR="004E40F6" w:rsidRPr="000200A7" w:rsidRDefault="00E04248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Специальность</w:t>
      </w:r>
      <w:r w:rsidR="00B477B9" w:rsidRPr="000200A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="004E40F6" w:rsidRPr="000200A7">
        <w:rPr>
          <w:sz w:val="24"/>
          <w:szCs w:val="24"/>
        </w:rPr>
        <w:t xml:space="preserve"> </w:t>
      </w:r>
      <w:r w:rsidR="004E40F6" w:rsidRPr="000200A7">
        <w:rPr>
          <w:rFonts w:ascii="Times New Roman" w:hAnsi="Times New Roman" w:cs="Times New Roman"/>
          <w:sz w:val="24"/>
          <w:szCs w:val="24"/>
        </w:rPr>
        <w:t>54.02.05 Живопись (по видам)</w:t>
      </w:r>
    </w:p>
    <w:p w:rsidR="004E40F6" w:rsidRPr="00AD6D59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:rsidR="00B477B9" w:rsidRPr="00B477B9" w:rsidRDefault="00B477B9" w:rsidP="00B477B9">
      <w:pPr>
        <w:spacing w:after="120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B477B9" w:rsidRDefault="00B477B9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0200A7" w:rsidRDefault="000200A7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0200A7" w:rsidRDefault="000200A7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B477B9" w:rsidRPr="000200A7" w:rsidRDefault="00B477B9" w:rsidP="000200A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77B9" w:rsidRPr="000200A7" w:rsidRDefault="00B477B9" w:rsidP="000200A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200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пос. Электроизолятор</w:t>
      </w:r>
    </w:p>
    <w:p w:rsidR="000200A7" w:rsidRDefault="00DE21DC" w:rsidP="000200A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0200A7">
          <w:pgSz w:w="11906" w:h="16838"/>
          <w:pgMar w:top="1134" w:right="674" w:bottom="979" w:left="1701" w:header="720" w:footer="720" w:gutter="0"/>
          <w:cols w:space="720"/>
        </w:sectPr>
      </w:pPr>
      <w:r w:rsidRPr="000200A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E457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8C0EC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B477B9" w:rsidRPr="000200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</w:t>
      </w:r>
    </w:p>
    <w:p w:rsidR="007926F9" w:rsidRPr="007926F9" w:rsidRDefault="007926F9" w:rsidP="007926F9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6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7926F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 от 13.08.2014 № 995)</w:t>
      </w:r>
    </w:p>
    <w:p w:rsidR="000D58D2" w:rsidRDefault="000200A7" w:rsidP="000D58D2">
      <w:pPr>
        <w:widowControl w:val="0"/>
        <w:tabs>
          <w:tab w:val="left" w:pos="0"/>
          <w:tab w:val="left" w:pos="183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200A7" w:rsidRDefault="000200A7" w:rsidP="000D58D2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:rsidR="00B477B9" w:rsidRPr="00B477B9" w:rsidRDefault="000200A7" w:rsidP="000D58D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Председатель цикловой комиссии </w:t>
      </w:r>
      <w:r w:rsidR="008C0EC1">
        <w:rPr>
          <w:rFonts w:ascii="Times New Roman" w:hAnsi="Times New Roman"/>
          <w:sz w:val="24"/>
          <w:szCs w:val="24"/>
        </w:rPr>
        <w:t>Лелеко В. В.</w:t>
      </w:r>
      <w:bookmarkStart w:id="0" w:name="_GoBack"/>
      <w:bookmarkEnd w:id="0"/>
    </w:p>
    <w:p w:rsidR="00B477B9" w:rsidRPr="00E35923" w:rsidRDefault="00B477B9" w:rsidP="000D58D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44D2F" w:rsidRDefault="00844D2F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E35923" w:rsidRPr="00E35923" w:rsidTr="00BA4596">
        <w:trPr>
          <w:trHeight w:val="19"/>
        </w:trPr>
        <w:tc>
          <w:tcPr>
            <w:tcW w:w="8648" w:type="dxa"/>
          </w:tcPr>
          <w:p w:rsidR="00E35923" w:rsidRPr="00E35923" w:rsidRDefault="00E35923" w:rsidP="00E35923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E35923" w:rsidRPr="00E35923" w:rsidRDefault="00E35923" w:rsidP="00E3592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923" w:rsidRPr="00E35923" w:rsidRDefault="00E35923" w:rsidP="00E35923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23" w:rsidRPr="00E35923" w:rsidRDefault="00E35923" w:rsidP="00E35923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94C7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E35923" w:rsidRPr="00E35923" w:rsidRDefault="00E35923" w:rsidP="00E35923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E35923" w:rsidRPr="00E35923" w:rsidRDefault="00E35923" w:rsidP="00E35923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:rsidR="00E35923" w:rsidRPr="00E35923" w:rsidRDefault="00E35923" w:rsidP="00E35923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E35923" w:rsidRPr="00E35923" w:rsidRDefault="00E35923" w:rsidP="00E35923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35923" w:rsidRPr="00E35923" w:rsidRDefault="00E35923" w:rsidP="00E35923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E35923" w:rsidRPr="00E35923" w:rsidRDefault="00E35923" w:rsidP="00E35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16" w:line="22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477B9" w:rsidRPr="00B477B9">
          <w:pgSz w:w="11906" w:h="16838"/>
          <w:pgMar w:top="1134" w:right="674" w:bottom="979" w:left="1701" w:header="720" w:footer="720" w:gutter="0"/>
          <w:cols w:space="720"/>
        </w:sectPr>
      </w:pPr>
    </w:p>
    <w:p w:rsidR="00E35923" w:rsidRPr="00E35923" w:rsidRDefault="00D94C74" w:rsidP="00E35923">
      <w:pPr>
        <w:pStyle w:val="a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37" w:lineRule="auto"/>
        <w:ind w:right="76"/>
        <w:jc w:val="center"/>
        <w:rPr>
          <w:rFonts w:eastAsiaTheme="minorEastAsia"/>
          <w:b/>
          <w:bCs/>
          <w:spacing w:val="1"/>
        </w:rPr>
      </w:pPr>
      <w:r>
        <w:rPr>
          <w:rFonts w:eastAsiaTheme="minorEastAsia"/>
          <w:b/>
          <w:bCs/>
        </w:rPr>
        <w:t>ОБЩАЯ ХАРАКТЕРИСТИКА</w:t>
      </w:r>
      <w:r w:rsidR="00B477B9" w:rsidRPr="00E35923">
        <w:rPr>
          <w:rFonts w:eastAsiaTheme="minorEastAsia"/>
        </w:rPr>
        <w:t xml:space="preserve"> </w:t>
      </w:r>
      <w:r w:rsidR="00B477B9" w:rsidRPr="00E35923">
        <w:rPr>
          <w:rFonts w:eastAsiaTheme="minorEastAsia"/>
          <w:b/>
          <w:bCs/>
          <w:spacing w:val="-1"/>
        </w:rPr>
        <w:t>Р</w:t>
      </w:r>
      <w:r w:rsidR="00B477B9" w:rsidRPr="00E35923">
        <w:rPr>
          <w:rFonts w:eastAsiaTheme="minorEastAsia"/>
          <w:b/>
          <w:bCs/>
        </w:rPr>
        <w:t>АБОЧЕ</w:t>
      </w:r>
      <w:r w:rsidR="00B477B9" w:rsidRPr="00E35923">
        <w:rPr>
          <w:rFonts w:eastAsiaTheme="minorEastAsia"/>
          <w:b/>
          <w:bCs/>
          <w:spacing w:val="1"/>
        </w:rPr>
        <w:t>Й</w:t>
      </w:r>
      <w:r w:rsidR="00B477B9" w:rsidRPr="00E35923">
        <w:rPr>
          <w:rFonts w:eastAsiaTheme="minorEastAsia"/>
          <w:spacing w:val="1"/>
        </w:rPr>
        <w:t xml:space="preserve"> </w:t>
      </w:r>
      <w:r w:rsidR="00B477B9" w:rsidRPr="00E35923">
        <w:rPr>
          <w:rFonts w:eastAsiaTheme="minorEastAsia"/>
          <w:b/>
          <w:bCs/>
          <w:spacing w:val="1"/>
        </w:rPr>
        <w:t>П</w:t>
      </w:r>
      <w:r w:rsidR="00B477B9" w:rsidRPr="00E35923">
        <w:rPr>
          <w:rFonts w:eastAsiaTheme="minorEastAsia"/>
          <w:b/>
          <w:bCs/>
        </w:rPr>
        <w:t>РОГ</w:t>
      </w:r>
      <w:r w:rsidR="00B477B9" w:rsidRPr="00E35923">
        <w:rPr>
          <w:rFonts w:eastAsiaTheme="minorEastAsia"/>
          <w:b/>
          <w:bCs/>
          <w:spacing w:val="-1"/>
        </w:rPr>
        <w:t>Р</w:t>
      </w:r>
      <w:r w:rsidR="00B477B9" w:rsidRPr="00E35923">
        <w:rPr>
          <w:rFonts w:eastAsiaTheme="minorEastAsia"/>
          <w:b/>
          <w:bCs/>
        </w:rPr>
        <w:t>А</w:t>
      </w:r>
      <w:r w:rsidR="00B477B9" w:rsidRPr="00E35923">
        <w:rPr>
          <w:rFonts w:eastAsiaTheme="minorEastAsia"/>
          <w:b/>
          <w:bCs/>
          <w:spacing w:val="-1"/>
        </w:rPr>
        <w:t>М</w:t>
      </w:r>
      <w:r w:rsidR="00B477B9" w:rsidRPr="00E35923">
        <w:rPr>
          <w:rFonts w:eastAsiaTheme="minorEastAsia"/>
          <w:b/>
          <w:bCs/>
        </w:rPr>
        <w:t>МЫ</w:t>
      </w:r>
      <w:r w:rsidR="00B477B9" w:rsidRPr="00E3592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                      </w:t>
      </w:r>
      <w:r w:rsidR="00B477B9" w:rsidRPr="00E35923">
        <w:rPr>
          <w:rFonts w:eastAsiaTheme="minorEastAsia"/>
          <w:b/>
          <w:bCs/>
        </w:rPr>
        <w:t>У</w:t>
      </w:r>
      <w:r w:rsidR="00B477B9" w:rsidRPr="00E35923">
        <w:rPr>
          <w:rFonts w:eastAsiaTheme="minorEastAsia"/>
          <w:b/>
          <w:bCs/>
          <w:spacing w:val="1"/>
        </w:rPr>
        <w:t>Ч</w:t>
      </w:r>
      <w:r w:rsidR="00B477B9" w:rsidRPr="00E35923">
        <w:rPr>
          <w:rFonts w:eastAsiaTheme="minorEastAsia"/>
          <w:b/>
          <w:bCs/>
        </w:rPr>
        <w:t>Е</w:t>
      </w:r>
      <w:r w:rsidR="00B477B9" w:rsidRPr="00E35923">
        <w:rPr>
          <w:rFonts w:eastAsiaTheme="minorEastAsia"/>
          <w:b/>
          <w:bCs/>
          <w:spacing w:val="1"/>
        </w:rPr>
        <w:t>Б</w:t>
      </w:r>
      <w:r w:rsidR="00B477B9" w:rsidRPr="00E35923">
        <w:rPr>
          <w:rFonts w:eastAsiaTheme="minorEastAsia"/>
          <w:b/>
          <w:bCs/>
        </w:rPr>
        <w:t>Н</w:t>
      </w:r>
      <w:r w:rsidR="00B477B9" w:rsidRPr="00E35923">
        <w:rPr>
          <w:rFonts w:eastAsiaTheme="minorEastAsia"/>
          <w:b/>
          <w:bCs/>
          <w:spacing w:val="-1"/>
        </w:rPr>
        <w:t>О</w:t>
      </w:r>
      <w:r w:rsidR="00B477B9" w:rsidRPr="00E35923">
        <w:rPr>
          <w:rFonts w:eastAsiaTheme="minorEastAsia"/>
          <w:b/>
          <w:bCs/>
        </w:rPr>
        <w:t>Й</w:t>
      </w:r>
      <w:r w:rsidR="00B477B9" w:rsidRPr="00E35923">
        <w:rPr>
          <w:rFonts w:eastAsiaTheme="minorEastAsia"/>
        </w:rPr>
        <w:t xml:space="preserve"> </w:t>
      </w:r>
      <w:r w:rsidR="00B477B9" w:rsidRPr="00E35923">
        <w:rPr>
          <w:rFonts w:eastAsiaTheme="minorEastAsia"/>
          <w:b/>
          <w:bCs/>
        </w:rPr>
        <w:t>ДИСЦИ</w:t>
      </w:r>
      <w:r w:rsidR="00B477B9" w:rsidRPr="00E35923">
        <w:rPr>
          <w:rFonts w:eastAsiaTheme="minorEastAsia"/>
          <w:b/>
          <w:bCs/>
          <w:spacing w:val="1"/>
        </w:rPr>
        <w:t>П</w:t>
      </w:r>
      <w:r w:rsidR="00B477B9" w:rsidRPr="00E35923">
        <w:rPr>
          <w:rFonts w:eastAsiaTheme="minorEastAsia"/>
          <w:b/>
          <w:bCs/>
        </w:rPr>
        <w:t>Л</w:t>
      </w:r>
      <w:r w:rsidR="00B477B9" w:rsidRPr="00E35923">
        <w:rPr>
          <w:rFonts w:eastAsiaTheme="minorEastAsia"/>
          <w:b/>
          <w:bCs/>
          <w:spacing w:val="1"/>
        </w:rPr>
        <w:t>ИНЫ</w:t>
      </w:r>
    </w:p>
    <w:p w:rsidR="00B477B9" w:rsidRPr="00E35923" w:rsidRDefault="00B477B9" w:rsidP="00B477B9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1.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бла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ения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ы</w:t>
      </w:r>
    </w:p>
    <w:p w:rsidR="00B477B9" w:rsidRPr="00E35923" w:rsidRDefault="00B477B9" w:rsidP="00E35923">
      <w:pPr>
        <w:widowControl w:val="0"/>
        <w:tabs>
          <w:tab w:val="left" w:pos="567"/>
          <w:tab w:val="left" w:pos="5008"/>
          <w:tab w:val="left" w:pos="6737"/>
          <w:tab w:val="left" w:pos="7243"/>
          <w:tab w:val="left" w:pos="82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23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12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Pr="00E35923">
        <w:rPr>
          <w:rFonts w:ascii="Times New Roman" w:eastAsiaTheme="minorEastAsia" w:hAnsi="Times New Roman" w:cs="Times New Roman"/>
          <w:spacing w:val="12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цип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ины</w:t>
      </w:r>
      <w:r w:rsidRPr="00E35923">
        <w:rPr>
          <w:rFonts w:ascii="Times New Roman" w:eastAsiaTheme="minorEastAsia" w:hAnsi="Times New Roman" w:cs="Times New Roman"/>
          <w:spacing w:val="12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вляет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2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ть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ю</w:t>
      </w:r>
      <w:r w:rsidRPr="00E35923">
        <w:rPr>
          <w:rFonts w:ascii="Times New Roman" w:eastAsiaTheme="minorEastAsia" w:hAnsi="Times New Roman" w:cs="Times New Roman"/>
          <w:spacing w:val="129"/>
          <w:sz w:val="24"/>
          <w:szCs w:val="24"/>
          <w:lang w:eastAsia="ru-RU"/>
        </w:rPr>
        <w:t xml:space="preserve"> </w:t>
      </w:r>
      <w:r w:rsidR="00262CD2"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</w:t>
      </w:r>
      <w:r w:rsidR="00262CD2"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ро</w:t>
      </w:r>
      <w:r w:rsidR="00262CD2"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</w:t>
      </w:r>
      <w:r w:rsidR="00262CD2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="00262CD2"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="00262CD2"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</w:t>
      </w:r>
      <w:r w:rsidR="00262CD2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мы подготовки специалистов среднего звена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262CD2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4E40F6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ции ва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Pr="00E35923">
        <w:rPr>
          <w:rFonts w:ascii="Times New Roman" w:eastAsiaTheme="minorEastAsia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твет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твии</w:t>
      </w:r>
      <w:r w:rsidRPr="00E35923">
        <w:rPr>
          <w:rFonts w:ascii="Times New Roman" w:eastAsiaTheme="minorEastAsia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Ф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</w:t>
      </w:r>
      <w:r w:rsidRPr="00E35923">
        <w:rPr>
          <w:rFonts w:ascii="Times New Roman" w:eastAsiaTheme="minorEastAsia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Pr="00E35923">
        <w:rPr>
          <w:rFonts w:ascii="Times New Roman" w:eastAsiaTheme="minorEastAsia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пециа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7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</w:t>
      </w:r>
      <w:r w:rsidR="004E40F6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54.02.05 Живопись </w:t>
      </w:r>
      <w:r w:rsidR="004E40F6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 видам).</w:t>
      </w:r>
    </w:p>
    <w:p w:rsidR="004E40F6" w:rsidRPr="00E35923" w:rsidRDefault="004E40F6" w:rsidP="00E35923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7926F9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</w:t>
      </w:r>
      <w:r w:rsid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в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ту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вно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й</w:t>
      </w:r>
      <w:r w:rsid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ф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есс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онал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об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ель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аммы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: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Дис</w:t>
      </w:r>
      <w:r w:rsidRPr="00E35923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ина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iCs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х</w:t>
      </w:r>
      <w:r w:rsidRPr="00E35923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B5C8C"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профессиональный цикл, является адаптационной  общепрофессиональной дисциплиной, введена за счет часов вариативной части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.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.3</w:t>
      </w:r>
      <w:r w:rsidRPr="00E35923">
        <w:rPr>
          <w:rFonts w:ascii="Times New Roman" w:eastAsiaTheme="minorEastAsia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Цели</w:t>
      </w:r>
      <w:r w:rsidRPr="00E35923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ад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ачи</w:t>
      </w:r>
      <w:r w:rsidRPr="00E35923">
        <w:rPr>
          <w:rFonts w:ascii="Times New Roman" w:eastAsiaTheme="minorEastAsia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исц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</w:t>
      </w:r>
      <w:r w:rsidRPr="00E35923">
        <w:rPr>
          <w:rFonts w:ascii="Times New Roman" w:eastAsiaTheme="minorEastAsia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–</w:t>
      </w:r>
      <w:r w:rsidRPr="00E35923">
        <w:rPr>
          <w:rFonts w:ascii="Times New Roman" w:eastAsiaTheme="minorEastAsia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бо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ния</w:t>
      </w:r>
      <w:r w:rsidRPr="00E35923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3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ез</w:t>
      </w:r>
      <w:r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льт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ос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41010E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</w:t>
      </w:r>
    </w:p>
    <w:p w:rsidR="00BB5C8C" w:rsidRPr="00E35923" w:rsidRDefault="00BB5C8C" w:rsidP="00E3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ab/>
        <w:t>В результате освоения дисциплины обучающийся должен</w:t>
      </w:r>
    </w:p>
    <w:p w:rsidR="00BB5C8C" w:rsidRPr="00E35923" w:rsidRDefault="00BB5C8C" w:rsidP="00E3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b/>
          <w:sz w:val="24"/>
          <w:szCs w:val="24"/>
        </w:rPr>
        <w:t>уметь</w:t>
      </w:r>
      <w:r w:rsidRPr="00E35923">
        <w:rPr>
          <w:rFonts w:ascii="Times New Roman" w:hAnsi="Times New Roman" w:cs="Times New Roman"/>
          <w:sz w:val="24"/>
          <w:szCs w:val="24"/>
        </w:rPr>
        <w:t>: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применять на практике полученные знания и навыки в различных условиях профессиональной деятельности и взаимодействия с окружающими;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использовать простейшие приемы развития и тренировки психических процессов, а также приемы психической саморегуляции в процессе деятельности и общения;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планировать и составлять временную перспективу своего будущего;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успешно реализовывать свои возможности и адаптироваться к новой социальной, образовательной и профессиональной среде;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зна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ь: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необходимую терминологию, основы и сущность профессионального самоопределения;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основные принципы и технологии выбора профессии;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методы и формы поиска необходимой информации для эффективной организации учебной и будущей профессиональной деятельности.</w:t>
      </w:r>
    </w:p>
    <w:p w:rsidR="00BB5C8C" w:rsidRPr="00E35923" w:rsidRDefault="00BB5C8C" w:rsidP="00E3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ab/>
        <w:t>Художник-живописец, преподаватель должен обладать общими и профессиональными компетенциями:</w:t>
      </w:r>
    </w:p>
    <w:p w:rsidR="00BB5C8C" w:rsidRPr="00E35923" w:rsidRDefault="00BB5C8C" w:rsidP="00E3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B5C8C" w:rsidRPr="00E35923" w:rsidRDefault="00BB5C8C" w:rsidP="00E35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D94C74" w:rsidRDefault="00D94C74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Cs/>
          <w:sz w:val="24"/>
          <w:szCs w:val="24"/>
        </w:rPr>
        <w:t>ЛР8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94C74" w:rsidRDefault="00D94C74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Cs/>
          <w:sz w:val="24"/>
          <w:szCs w:val="24"/>
        </w:rPr>
        <w:t>ЛР15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Cs/>
          <w:sz w:val="24"/>
          <w:szCs w:val="24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B477B9" w:rsidRDefault="00D94C74" w:rsidP="00D94C7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Cs/>
          <w:sz w:val="24"/>
          <w:szCs w:val="24"/>
        </w:rPr>
        <w:t>ЛР19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</w:rPr>
        <w:t>Готовый соответствовать ожиданиям работодателей: проектно мыслящий, эффективно взаимодействующий с членами команды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</w:rPr>
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D94C74" w:rsidRPr="00D94C74" w:rsidRDefault="00D94C74" w:rsidP="00D94C74">
      <w:pPr>
        <w:keepLines/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1.4.Реализация</w:t>
      </w:r>
      <w:r w:rsidRPr="00D94C74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воспитательных</w:t>
      </w:r>
      <w:r w:rsidRPr="00D94C7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аспектов</w:t>
      </w:r>
      <w:r w:rsidRPr="00D94C7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D94C7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процессе</w:t>
      </w:r>
      <w:r w:rsidRPr="00D94C7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D94C7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занятий</w:t>
      </w:r>
    </w:p>
    <w:p w:rsidR="00D94C74" w:rsidRPr="00D94C74" w:rsidRDefault="00D94C74" w:rsidP="00D94C74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D94C74" w:rsidRPr="00D94C74" w:rsidRDefault="00D94C74" w:rsidP="00D94C74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hanging="9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D94C74" w:rsidRPr="00D94C74" w:rsidRDefault="00D94C74" w:rsidP="00D94C7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D94C74" w:rsidRPr="00D94C74" w:rsidRDefault="00D94C74" w:rsidP="00D94C7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94C74" w:rsidRPr="00D94C74" w:rsidRDefault="00D94C74" w:rsidP="00D94C74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D94C74" w:rsidRPr="00D94C74" w:rsidRDefault="00D94C74" w:rsidP="00D94C7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D94C74" w:rsidRPr="00D94C74" w:rsidRDefault="00D94C74" w:rsidP="00D94C7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D94C74" w:rsidRPr="00D94C74" w:rsidRDefault="00D94C74" w:rsidP="00D94C7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94C74" w:rsidRPr="00D94C74" w:rsidRDefault="00D94C74" w:rsidP="00D94C74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94C74" w:rsidRPr="00D94C74" w:rsidRDefault="00D94C74" w:rsidP="00D94C74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D94C74" w:rsidRPr="00D94C74" w:rsidRDefault="00D94C74" w:rsidP="00D94C7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D94C74" w:rsidRPr="00D94C74" w:rsidRDefault="00D94C74" w:rsidP="00D94C74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94C74" w:rsidRPr="00D94C74" w:rsidRDefault="00D94C74" w:rsidP="00D94C7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 </w:t>
      </w:r>
    </w:p>
    <w:p w:rsidR="00D94C74" w:rsidRPr="00D94C74" w:rsidRDefault="00D94C74" w:rsidP="00D94C7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Закону;отсутствие фактов проявления идеологии терроризма и экстремизма среди обучающихся;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D94C74" w:rsidRPr="00D94C74" w:rsidRDefault="00D94C74" w:rsidP="00F4524E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D94C74" w:rsidRPr="00D94C74" w:rsidRDefault="00D94C74" w:rsidP="00F4524E">
      <w:pPr>
        <w:widowControl w:val="0"/>
        <w:numPr>
          <w:ilvl w:val="0"/>
          <w:numId w:val="16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94C74" w:rsidRPr="00D94C74" w:rsidRDefault="00D94C74" w:rsidP="00F4524E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94C74" w:rsidRPr="00D94C74" w:rsidRDefault="00D94C74" w:rsidP="00D94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94C74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D94C74" w:rsidRPr="00D94C74" w:rsidRDefault="00D94C74" w:rsidP="00D94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4C74" w:rsidRPr="00D94C74" w:rsidRDefault="00D94C74" w:rsidP="00D94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D94C7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D94C7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D94C7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D94C7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D94C7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D94C74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D94C74" w:rsidRPr="00D94C74" w:rsidRDefault="00D94C74" w:rsidP="00D94C74">
      <w:pPr>
        <w:tabs>
          <w:tab w:val="left" w:pos="981"/>
          <w:tab w:val="left" w:pos="982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94C7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 следующие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D94C74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D94C7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D94C7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D94C7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D94C7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94C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D94C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D94C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D94C74" w:rsidRPr="00D94C74" w:rsidRDefault="00D94C74" w:rsidP="00F4524E">
      <w:pPr>
        <w:keepLines/>
        <w:widowControl w:val="0"/>
        <w:tabs>
          <w:tab w:val="left" w:pos="1043"/>
        </w:tabs>
        <w:spacing w:before="240" w:after="0" w:line="240" w:lineRule="auto"/>
        <w:ind w:left="982" w:hanging="273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1.6.Практическая</w:t>
      </w:r>
      <w:r w:rsidRPr="00D94C7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подготовка</w:t>
      </w:r>
    </w:p>
    <w:p w:rsidR="00D94C74" w:rsidRPr="00D94C74" w:rsidRDefault="00D94C74" w:rsidP="00D94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деятельностью.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4524E" w:rsidRDefault="00F4524E" w:rsidP="00E35923">
      <w:pPr>
        <w:widowControl w:val="0"/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F4524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</w:t>
      </w:r>
      <w:r w:rsidR="007926F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 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8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ча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pacing w:val="186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</w:t>
      </w:r>
      <w:r w:rsidRPr="00E35923">
        <w:rPr>
          <w:rFonts w:ascii="Times New Roman" w:eastAsiaTheme="minorEastAsia" w:hAnsi="Times New Roman" w:cs="Times New Roman"/>
          <w:spacing w:val="18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воение</w:t>
      </w:r>
      <w:r w:rsidRPr="00E35923">
        <w:rPr>
          <w:rFonts w:ascii="Times New Roman" w:eastAsiaTheme="minorEastAsia" w:hAnsi="Times New Roman" w:cs="Times New Roman"/>
          <w:spacing w:val="19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аб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оч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1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</w:t>
      </w:r>
      <w:r w:rsidRPr="00E35923">
        <w:rPr>
          <w:rFonts w:ascii="Times New Roman" w:eastAsiaTheme="minorEastAsia" w:hAnsi="Times New Roman" w:cs="Times New Roman"/>
          <w:spacing w:val="1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плины: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маль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 наг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зки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ося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–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DE21DC"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63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включая: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бязат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ди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pacing w:val="4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й 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гр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зки 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4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часа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;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мос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оя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ельной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 об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ег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– 2</w:t>
      </w:r>
      <w:r w:rsidR="00DE21DC"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="00B37A7F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35923" w:rsidRDefault="00E35923" w:rsidP="00E359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B477B9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17" w:line="8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ТРУ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ОДЕРЖА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ЧЕБ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1" w:line="8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30" w:lineRule="auto"/>
        <w:ind w:right="-2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.1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бъ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сци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ны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иды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уче</w:t>
      </w:r>
      <w:r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ты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9"/>
        <w:gridCol w:w="1467"/>
      </w:tblGrid>
      <w:tr w:rsidR="00B477B9" w:rsidRPr="00E35923" w:rsidTr="00BF3CD3">
        <w:trPr>
          <w:trHeight w:hRule="exact" w:val="655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Вид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боты</w:t>
            </w:r>
          </w:p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before="19" w:after="0" w:line="235" w:lineRule="auto"/>
              <w:ind w:right="2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бъ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before="19" w:after="0" w:line="235" w:lineRule="auto"/>
              <w:ind w:right="2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сим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(вс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DE21DC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63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бя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ауд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42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числе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: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E35923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теоретически</w:t>
            </w:r>
            <w:r w:rsidR="00B477B9"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="00B477B9"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B477B9"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="00B477B9"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="00B477B9"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="00B477B9"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ия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E35923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ктические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ня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E04248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16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со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 работ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т)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ес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л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пр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Само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льная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бота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щ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(все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DE21DC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21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е: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652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53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мос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ельная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бо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 н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рс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р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аботой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пр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)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pacing w:val="3"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ес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л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п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реду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53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ф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шняя работ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21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10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21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ц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диф. зачет 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77B9" w:rsidRPr="00E35923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B477B9" w:rsidRDefault="00B477B9" w:rsidP="00B477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477B9" w:rsidRPr="00B477B9" w:rsidSect="00F4524E">
          <w:pgSz w:w="11906" w:h="16840"/>
          <w:pgMar w:top="567" w:right="739" w:bottom="982" w:left="1310" w:header="720" w:footer="720" w:gutter="0"/>
          <w:cols w:space="720"/>
        </w:sectPr>
      </w:pPr>
    </w:p>
    <w:p w:rsidR="00E62D93" w:rsidRDefault="00032FC9" w:rsidP="00E359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</w:rPr>
      </w:pPr>
      <w:r w:rsidRPr="000B59B7">
        <w:rPr>
          <w:rFonts w:ascii="Times New Roman" w:hAnsi="Times New Roman"/>
          <w:b/>
          <w:bCs/>
        </w:rPr>
        <w:t>2.</w:t>
      </w:r>
      <w:r w:rsidRPr="000B59B7">
        <w:rPr>
          <w:rFonts w:ascii="Times New Roman" w:hAnsi="Times New Roman"/>
          <w:b/>
          <w:bCs/>
          <w:spacing w:val="1"/>
        </w:rPr>
        <w:t>2</w:t>
      </w:r>
      <w:r w:rsidRPr="000B59B7">
        <w:rPr>
          <w:rFonts w:ascii="Times New Roman" w:hAnsi="Times New Roman"/>
          <w:b/>
          <w:bCs/>
        </w:rPr>
        <w:t>.</w:t>
      </w:r>
      <w:r w:rsidRPr="000B59B7">
        <w:rPr>
          <w:rFonts w:ascii="Times New Roman" w:hAnsi="Times New Roman"/>
        </w:rPr>
        <w:t xml:space="preserve"> </w:t>
      </w:r>
      <w:r w:rsidRPr="000B59B7">
        <w:rPr>
          <w:rFonts w:ascii="Times New Roman" w:hAnsi="Times New Roman"/>
          <w:b/>
          <w:bCs/>
        </w:rPr>
        <w:t>Те</w:t>
      </w:r>
      <w:r w:rsidRPr="000B59B7">
        <w:rPr>
          <w:rFonts w:ascii="Times New Roman" w:hAnsi="Times New Roman"/>
          <w:b/>
          <w:bCs/>
          <w:spacing w:val="1"/>
        </w:rPr>
        <w:t>ма</w:t>
      </w:r>
      <w:r w:rsidRPr="000B59B7">
        <w:rPr>
          <w:rFonts w:ascii="Times New Roman" w:hAnsi="Times New Roman"/>
          <w:b/>
          <w:bCs/>
          <w:spacing w:val="-2"/>
        </w:rPr>
        <w:t>т</w:t>
      </w:r>
      <w:r w:rsidRPr="000B59B7">
        <w:rPr>
          <w:rFonts w:ascii="Times New Roman" w:hAnsi="Times New Roman"/>
          <w:b/>
          <w:bCs/>
        </w:rPr>
        <w:t>ический</w:t>
      </w:r>
      <w:r w:rsidRPr="000B59B7">
        <w:rPr>
          <w:rFonts w:ascii="Times New Roman" w:hAnsi="Times New Roman"/>
          <w:spacing w:val="1"/>
        </w:rPr>
        <w:t xml:space="preserve"> </w:t>
      </w:r>
      <w:r w:rsidRPr="000B59B7">
        <w:rPr>
          <w:rFonts w:ascii="Times New Roman" w:hAnsi="Times New Roman"/>
          <w:b/>
          <w:bCs/>
          <w:spacing w:val="-1"/>
        </w:rPr>
        <w:t>п</w:t>
      </w:r>
      <w:r w:rsidRPr="000B59B7">
        <w:rPr>
          <w:rFonts w:ascii="Times New Roman" w:hAnsi="Times New Roman"/>
          <w:b/>
          <w:bCs/>
        </w:rPr>
        <w:t>л</w:t>
      </w:r>
      <w:r w:rsidRPr="000B59B7">
        <w:rPr>
          <w:rFonts w:ascii="Times New Roman" w:hAnsi="Times New Roman"/>
          <w:b/>
          <w:bCs/>
          <w:spacing w:val="1"/>
        </w:rPr>
        <w:t>а</w:t>
      </w:r>
      <w:r w:rsidRPr="000B59B7">
        <w:rPr>
          <w:rFonts w:ascii="Times New Roman" w:hAnsi="Times New Roman"/>
          <w:b/>
          <w:bCs/>
        </w:rPr>
        <w:t>н</w:t>
      </w:r>
      <w:r w:rsidRPr="000B59B7">
        <w:rPr>
          <w:rFonts w:ascii="Times New Roman" w:hAnsi="Times New Roman"/>
          <w:spacing w:val="-1"/>
        </w:rPr>
        <w:t xml:space="preserve"> </w:t>
      </w:r>
      <w:r w:rsidRPr="000B59B7">
        <w:rPr>
          <w:rFonts w:ascii="Times New Roman" w:hAnsi="Times New Roman"/>
          <w:b/>
          <w:bCs/>
        </w:rPr>
        <w:t>и</w:t>
      </w:r>
      <w:r w:rsidRPr="000B59B7">
        <w:rPr>
          <w:rFonts w:ascii="Times New Roman" w:hAnsi="Times New Roman"/>
        </w:rPr>
        <w:t xml:space="preserve"> </w:t>
      </w:r>
      <w:r w:rsidRPr="000B59B7">
        <w:rPr>
          <w:rFonts w:ascii="Times New Roman" w:hAnsi="Times New Roman"/>
          <w:b/>
          <w:bCs/>
        </w:rPr>
        <w:t>со</w:t>
      </w:r>
      <w:r w:rsidRPr="000B59B7">
        <w:rPr>
          <w:rFonts w:ascii="Times New Roman" w:hAnsi="Times New Roman"/>
          <w:b/>
          <w:bCs/>
          <w:spacing w:val="1"/>
        </w:rPr>
        <w:t>д</w:t>
      </w:r>
      <w:r w:rsidRPr="000B59B7">
        <w:rPr>
          <w:rFonts w:ascii="Times New Roman" w:hAnsi="Times New Roman"/>
          <w:b/>
          <w:bCs/>
        </w:rPr>
        <w:t>ер</w:t>
      </w:r>
      <w:r w:rsidRPr="000B59B7">
        <w:rPr>
          <w:rFonts w:ascii="Times New Roman" w:hAnsi="Times New Roman"/>
          <w:b/>
          <w:bCs/>
          <w:spacing w:val="-3"/>
        </w:rPr>
        <w:t>ж</w:t>
      </w:r>
      <w:r w:rsidRPr="000B59B7">
        <w:rPr>
          <w:rFonts w:ascii="Times New Roman" w:hAnsi="Times New Roman"/>
          <w:b/>
          <w:bCs/>
        </w:rPr>
        <w:t>ани</w:t>
      </w:r>
      <w:r w:rsidRPr="000B59B7">
        <w:rPr>
          <w:rFonts w:ascii="Times New Roman" w:hAnsi="Times New Roman"/>
          <w:b/>
          <w:bCs/>
          <w:spacing w:val="1"/>
        </w:rPr>
        <w:t>е</w:t>
      </w:r>
      <w:r w:rsidRPr="000B59B7">
        <w:rPr>
          <w:rFonts w:ascii="Times New Roman" w:hAnsi="Times New Roman"/>
        </w:rPr>
        <w:t xml:space="preserve"> </w:t>
      </w:r>
      <w:r w:rsidRPr="000B59B7">
        <w:rPr>
          <w:rFonts w:ascii="Times New Roman" w:hAnsi="Times New Roman"/>
          <w:b/>
          <w:bCs/>
        </w:rPr>
        <w:t>у</w:t>
      </w:r>
      <w:r w:rsidRPr="000B59B7">
        <w:rPr>
          <w:rFonts w:ascii="Times New Roman" w:hAnsi="Times New Roman"/>
          <w:b/>
          <w:bCs/>
          <w:spacing w:val="1"/>
        </w:rPr>
        <w:t>че</w:t>
      </w:r>
      <w:r w:rsidRPr="000B59B7">
        <w:rPr>
          <w:rFonts w:ascii="Times New Roman" w:hAnsi="Times New Roman"/>
          <w:b/>
          <w:bCs/>
        </w:rPr>
        <w:t>бной</w:t>
      </w:r>
      <w:r w:rsidRPr="000B59B7">
        <w:rPr>
          <w:rFonts w:ascii="Times New Roman" w:hAnsi="Times New Roman"/>
        </w:rPr>
        <w:t xml:space="preserve"> </w:t>
      </w:r>
      <w:r w:rsidRPr="000B59B7">
        <w:rPr>
          <w:rFonts w:ascii="Times New Roman" w:hAnsi="Times New Roman"/>
          <w:b/>
          <w:bCs/>
        </w:rPr>
        <w:t>дисципли</w:t>
      </w:r>
      <w:r w:rsidRPr="000B59B7">
        <w:rPr>
          <w:rFonts w:ascii="Times New Roman" w:hAnsi="Times New Roman"/>
          <w:b/>
          <w:bCs/>
          <w:spacing w:val="1"/>
        </w:rPr>
        <w:t>н</w:t>
      </w:r>
      <w:r w:rsidRPr="000B59B7">
        <w:rPr>
          <w:rFonts w:ascii="Times New Roman" w:hAnsi="Times New Roman"/>
          <w:b/>
          <w:bCs/>
        </w:rPr>
        <w:t>ы</w:t>
      </w:r>
      <w:r w:rsidRPr="000B59B7">
        <w:rPr>
          <w:rFonts w:ascii="Times New Roman" w:hAnsi="Times New Roman"/>
          <w:spacing w:val="-1"/>
        </w:rPr>
        <w:t xml:space="preserve"> </w:t>
      </w:r>
    </w:p>
    <w:p w:rsidR="00E35923" w:rsidRPr="000B59B7" w:rsidRDefault="00E35923" w:rsidP="00E359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025" w:type="dxa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10525"/>
        <w:gridCol w:w="1276"/>
      </w:tblGrid>
      <w:tr w:rsidR="00E04248" w:rsidRPr="000B59B7" w:rsidTr="00E62D93">
        <w:trPr>
          <w:trHeight w:hRule="exact" w:val="517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На</w:t>
            </w:r>
            <w:r w:rsidRPr="000B59B7">
              <w:rPr>
                <w:rFonts w:ascii="Times New Roman" w:hAnsi="Times New Roman"/>
                <w:spacing w:val="-1"/>
              </w:rPr>
              <w:t>им</w:t>
            </w:r>
            <w:r w:rsidRPr="000B59B7">
              <w:rPr>
                <w:rFonts w:ascii="Times New Roman" w:hAnsi="Times New Roman"/>
              </w:rPr>
              <w:t>ен</w:t>
            </w:r>
            <w:r w:rsidRPr="000B59B7">
              <w:rPr>
                <w:rFonts w:ascii="Times New Roman" w:hAnsi="Times New Roman"/>
                <w:spacing w:val="-1"/>
              </w:rPr>
              <w:t>о</w:t>
            </w:r>
            <w:r w:rsidRPr="000B59B7">
              <w:rPr>
                <w:rFonts w:ascii="Times New Roman" w:hAnsi="Times New Roman"/>
              </w:rPr>
              <w:t>в</w:t>
            </w:r>
            <w:r w:rsidRPr="000B59B7">
              <w:rPr>
                <w:rFonts w:ascii="Times New Roman" w:hAnsi="Times New Roman"/>
                <w:spacing w:val="2"/>
              </w:rPr>
              <w:t>а</w:t>
            </w:r>
            <w:r w:rsidRPr="000B59B7">
              <w:rPr>
                <w:rFonts w:ascii="Times New Roman" w:hAnsi="Times New Roman"/>
                <w:spacing w:val="-1"/>
              </w:rPr>
              <w:t>ни</w:t>
            </w:r>
            <w:r w:rsidRPr="000B59B7">
              <w:rPr>
                <w:rFonts w:ascii="Times New Roman" w:hAnsi="Times New Roman"/>
              </w:rPr>
              <w:t>е разд</w:t>
            </w:r>
            <w:r w:rsidRPr="000B59B7">
              <w:rPr>
                <w:rFonts w:ascii="Times New Roman" w:hAnsi="Times New Roman"/>
                <w:spacing w:val="1"/>
              </w:rPr>
              <w:t>е</w:t>
            </w:r>
            <w:r w:rsidRPr="000B59B7">
              <w:rPr>
                <w:rFonts w:ascii="Times New Roman" w:hAnsi="Times New Roman"/>
              </w:rPr>
              <w:t>л</w:t>
            </w:r>
            <w:r w:rsidRPr="000B59B7">
              <w:rPr>
                <w:rFonts w:ascii="Times New Roman" w:hAnsi="Times New Roman"/>
                <w:spacing w:val="-1"/>
              </w:rPr>
              <w:t>о</w:t>
            </w:r>
            <w:r w:rsidRPr="000B59B7">
              <w:rPr>
                <w:rFonts w:ascii="Times New Roman" w:hAnsi="Times New Roman"/>
              </w:rPr>
              <w:t xml:space="preserve">в и </w:t>
            </w:r>
            <w:r w:rsidRPr="000B59B7">
              <w:rPr>
                <w:rFonts w:ascii="Times New Roman" w:hAnsi="Times New Roman"/>
                <w:spacing w:val="-1"/>
              </w:rPr>
              <w:t>т</w:t>
            </w:r>
            <w:r w:rsidRPr="000B59B7">
              <w:rPr>
                <w:rFonts w:ascii="Times New Roman" w:hAnsi="Times New Roman"/>
                <w:spacing w:val="1"/>
              </w:rPr>
              <w:t>е</w:t>
            </w:r>
            <w:r w:rsidRPr="000B59B7">
              <w:rPr>
                <w:rFonts w:ascii="Times New Roman" w:hAnsi="Times New Roman"/>
              </w:rPr>
              <w:t>м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611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spacing w:val="-1"/>
              </w:rPr>
              <w:t>С</w:t>
            </w:r>
            <w:r w:rsidRPr="000B59B7">
              <w:rPr>
                <w:rFonts w:ascii="Times New Roman" w:hAnsi="Times New Roman"/>
              </w:rPr>
              <w:t>одер</w:t>
            </w:r>
            <w:r w:rsidRPr="000B59B7">
              <w:rPr>
                <w:rFonts w:ascii="Times New Roman" w:hAnsi="Times New Roman"/>
                <w:spacing w:val="-1"/>
              </w:rPr>
              <w:t>ж</w:t>
            </w:r>
            <w:r w:rsidRPr="000B59B7">
              <w:rPr>
                <w:rFonts w:ascii="Times New Roman" w:hAnsi="Times New Roman"/>
              </w:rPr>
              <w:t>ан</w:t>
            </w:r>
            <w:r w:rsidRPr="000B59B7">
              <w:rPr>
                <w:rFonts w:ascii="Times New Roman" w:hAnsi="Times New Roman"/>
                <w:spacing w:val="-1"/>
              </w:rPr>
              <w:t>и</w:t>
            </w:r>
            <w:r w:rsidRPr="000B59B7">
              <w:rPr>
                <w:rFonts w:ascii="Times New Roman" w:hAnsi="Times New Roman"/>
              </w:rPr>
              <w:t>е</w:t>
            </w:r>
            <w:r w:rsidRPr="000B59B7">
              <w:rPr>
                <w:rFonts w:ascii="Times New Roman" w:hAnsi="Times New Roman"/>
                <w:spacing w:val="2"/>
              </w:rPr>
              <w:t xml:space="preserve"> </w:t>
            </w:r>
            <w:r w:rsidRPr="000B59B7">
              <w:rPr>
                <w:rFonts w:ascii="Times New Roman" w:hAnsi="Times New Roman"/>
                <w:spacing w:val="-3"/>
              </w:rPr>
              <w:t>у</w:t>
            </w:r>
            <w:r w:rsidRPr="000B59B7">
              <w:rPr>
                <w:rFonts w:ascii="Times New Roman" w:hAnsi="Times New Roman"/>
              </w:rPr>
              <w:t>ч</w:t>
            </w:r>
            <w:r w:rsidRPr="000B59B7">
              <w:rPr>
                <w:rFonts w:ascii="Times New Roman" w:hAnsi="Times New Roman"/>
                <w:spacing w:val="1"/>
              </w:rPr>
              <w:t>е</w:t>
            </w:r>
            <w:r w:rsidRPr="000B59B7">
              <w:rPr>
                <w:rFonts w:ascii="Times New Roman" w:hAnsi="Times New Roman"/>
              </w:rPr>
              <w:t>б</w:t>
            </w:r>
            <w:r w:rsidRPr="000B59B7">
              <w:rPr>
                <w:rFonts w:ascii="Times New Roman" w:hAnsi="Times New Roman"/>
                <w:spacing w:val="-1"/>
              </w:rPr>
              <w:t>н</w:t>
            </w:r>
            <w:r w:rsidRPr="000B59B7">
              <w:rPr>
                <w:rFonts w:ascii="Times New Roman" w:hAnsi="Times New Roman"/>
              </w:rPr>
              <w:t xml:space="preserve">ого </w:t>
            </w:r>
            <w:r w:rsidRPr="000B59B7">
              <w:rPr>
                <w:rFonts w:ascii="Times New Roman" w:hAnsi="Times New Roman"/>
                <w:spacing w:val="1"/>
              </w:rPr>
              <w:t>м</w:t>
            </w:r>
            <w:r w:rsidRPr="000B59B7">
              <w:rPr>
                <w:rFonts w:ascii="Times New Roman" w:hAnsi="Times New Roman"/>
              </w:rPr>
              <w:t>ате</w:t>
            </w:r>
            <w:r w:rsidRPr="000B59B7">
              <w:rPr>
                <w:rFonts w:ascii="Times New Roman" w:hAnsi="Times New Roman"/>
                <w:spacing w:val="2"/>
              </w:rPr>
              <w:t>р</w:t>
            </w:r>
            <w:r w:rsidRPr="000B59B7">
              <w:rPr>
                <w:rFonts w:ascii="Times New Roman" w:hAnsi="Times New Roman"/>
                <w:spacing w:val="-1"/>
              </w:rPr>
              <w:t>и</w:t>
            </w:r>
            <w:r w:rsidRPr="000B59B7">
              <w:rPr>
                <w:rFonts w:ascii="Times New Roman" w:hAnsi="Times New Roman"/>
              </w:rPr>
              <w:t>а</w:t>
            </w:r>
            <w:r w:rsidRPr="000B59B7">
              <w:rPr>
                <w:rFonts w:ascii="Times New Roman" w:hAnsi="Times New Roman"/>
                <w:spacing w:val="-1"/>
              </w:rPr>
              <w:t>ла</w:t>
            </w:r>
            <w:r w:rsidRPr="000B59B7">
              <w:rPr>
                <w:rFonts w:ascii="Times New Roman" w:hAnsi="Times New Roman"/>
              </w:rPr>
              <w:t>, л</w:t>
            </w:r>
            <w:r w:rsidRPr="000B59B7">
              <w:rPr>
                <w:rFonts w:ascii="Times New Roman" w:hAnsi="Times New Roman"/>
                <w:spacing w:val="1"/>
              </w:rPr>
              <w:t>а</w:t>
            </w:r>
            <w:r w:rsidRPr="000B59B7">
              <w:rPr>
                <w:rFonts w:ascii="Times New Roman" w:hAnsi="Times New Roman"/>
              </w:rPr>
              <w:t>борато</w:t>
            </w:r>
            <w:r w:rsidRPr="000B59B7">
              <w:rPr>
                <w:rFonts w:ascii="Times New Roman" w:hAnsi="Times New Roman"/>
                <w:spacing w:val="1"/>
              </w:rPr>
              <w:t>р</w:t>
            </w:r>
            <w:r w:rsidRPr="000B59B7">
              <w:rPr>
                <w:rFonts w:ascii="Times New Roman" w:hAnsi="Times New Roman"/>
                <w:spacing w:val="-1"/>
              </w:rPr>
              <w:t>н</w:t>
            </w:r>
            <w:r w:rsidRPr="000B59B7">
              <w:rPr>
                <w:rFonts w:ascii="Times New Roman" w:hAnsi="Times New Roman"/>
              </w:rPr>
              <w:t>ы</w:t>
            </w:r>
            <w:r w:rsidRPr="000B59B7">
              <w:rPr>
                <w:rFonts w:ascii="Times New Roman" w:hAnsi="Times New Roman"/>
                <w:spacing w:val="-1"/>
              </w:rPr>
              <w:t>е</w:t>
            </w:r>
            <w:r w:rsidRPr="000B59B7">
              <w:rPr>
                <w:rFonts w:ascii="Times New Roman" w:hAnsi="Times New Roman"/>
              </w:rPr>
              <w:t xml:space="preserve"> и </w:t>
            </w:r>
            <w:r w:rsidRPr="000B59B7">
              <w:rPr>
                <w:rFonts w:ascii="Times New Roman" w:hAnsi="Times New Roman"/>
                <w:spacing w:val="-2"/>
              </w:rPr>
              <w:t>п</w:t>
            </w:r>
            <w:r w:rsidRPr="000B59B7">
              <w:rPr>
                <w:rFonts w:ascii="Times New Roman" w:hAnsi="Times New Roman"/>
              </w:rPr>
              <w:t>р</w:t>
            </w:r>
            <w:r w:rsidRPr="000B59B7">
              <w:rPr>
                <w:rFonts w:ascii="Times New Roman" w:hAnsi="Times New Roman"/>
                <w:spacing w:val="2"/>
              </w:rPr>
              <w:t>а</w:t>
            </w:r>
            <w:r w:rsidRPr="000B59B7">
              <w:rPr>
                <w:rFonts w:ascii="Times New Roman" w:hAnsi="Times New Roman"/>
              </w:rPr>
              <w:t>ктиче</w:t>
            </w:r>
            <w:r w:rsidRPr="000B59B7">
              <w:rPr>
                <w:rFonts w:ascii="Times New Roman" w:hAnsi="Times New Roman"/>
                <w:spacing w:val="-1"/>
              </w:rPr>
              <w:t>с</w:t>
            </w:r>
            <w:r w:rsidRPr="000B59B7">
              <w:rPr>
                <w:rFonts w:ascii="Times New Roman" w:hAnsi="Times New Roman"/>
                <w:spacing w:val="1"/>
              </w:rPr>
              <w:t>к</w:t>
            </w:r>
            <w:r w:rsidRPr="000B59B7">
              <w:rPr>
                <w:rFonts w:ascii="Times New Roman" w:hAnsi="Times New Roman"/>
              </w:rPr>
              <w:t>и</w:t>
            </w:r>
            <w:r w:rsidRPr="000B59B7">
              <w:rPr>
                <w:rFonts w:ascii="Times New Roman" w:hAnsi="Times New Roman"/>
                <w:spacing w:val="-1"/>
              </w:rPr>
              <w:t>е</w:t>
            </w:r>
            <w:r w:rsidRPr="000B59B7">
              <w:rPr>
                <w:rFonts w:ascii="Times New Roman" w:hAnsi="Times New Roman"/>
              </w:rPr>
              <w:t xml:space="preserve"> работы</w:t>
            </w:r>
            <w:r w:rsidRPr="000B59B7">
              <w:rPr>
                <w:rFonts w:ascii="Times New Roman" w:hAnsi="Times New Roman"/>
                <w:spacing w:val="-1"/>
              </w:rPr>
              <w:t>,</w:t>
            </w:r>
            <w:r w:rsidRPr="000B59B7">
              <w:rPr>
                <w:rFonts w:ascii="Times New Roman" w:hAnsi="Times New Roman"/>
                <w:spacing w:val="1"/>
              </w:rPr>
              <w:t xml:space="preserve"> </w:t>
            </w:r>
            <w:r w:rsidRPr="000B59B7">
              <w:rPr>
                <w:rFonts w:ascii="Times New Roman" w:hAnsi="Times New Roman"/>
              </w:rPr>
              <w:t>сам</w:t>
            </w:r>
            <w:r w:rsidRPr="000B59B7">
              <w:rPr>
                <w:rFonts w:ascii="Times New Roman" w:hAnsi="Times New Roman"/>
                <w:spacing w:val="1"/>
              </w:rPr>
              <w:t>о</w:t>
            </w:r>
            <w:r w:rsidRPr="000B59B7">
              <w:rPr>
                <w:rFonts w:ascii="Times New Roman" w:hAnsi="Times New Roman"/>
              </w:rPr>
              <w:t>стоя</w:t>
            </w:r>
            <w:r w:rsidRPr="000B59B7">
              <w:rPr>
                <w:rFonts w:ascii="Times New Roman" w:hAnsi="Times New Roman"/>
                <w:spacing w:val="-1"/>
              </w:rPr>
              <w:t>тел</w:t>
            </w:r>
            <w:r w:rsidRPr="000B59B7">
              <w:rPr>
                <w:rFonts w:ascii="Times New Roman" w:hAnsi="Times New Roman"/>
              </w:rPr>
              <w:t>ь</w:t>
            </w:r>
            <w:r w:rsidRPr="000B59B7">
              <w:rPr>
                <w:rFonts w:ascii="Times New Roman" w:hAnsi="Times New Roman"/>
                <w:spacing w:val="-1"/>
              </w:rPr>
              <w:t>н</w:t>
            </w:r>
            <w:r w:rsidRPr="000B59B7">
              <w:rPr>
                <w:rFonts w:ascii="Times New Roman" w:hAnsi="Times New Roman"/>
                <w:spacing w:val="1"/>
              </w:rPr>
              <w:t>а</w:t>
            </w:r>
            <w:r w:rsidRPr="000B59B7">
              <w:rPr>
                <w:rFonts w:ascii="Times New Roman" w:hAnsi="Times New Roman"/>
              </w:rPr>
              <w:t xml:space="preserve">я работа, </w:t>
            </w:r>
            <w:r w:rsidRPr="000B59B7">
              <w:rPr>
                <w:rFonts w:ascii="Times New Roman" w:hAnsi="Times New Roman"/>
                <w:spacing w:val="1"/>
              </w:rPr>
              <w:t>к</w:t>
            </w:r>
            <w:r w:rsidRPr="000B59B7">
              <w:rPr>
                <w:rFonts w:ascii="Times New Roman" w:hAnsi="Times New Roman"/>
                <w:spacing w:val="-3"/>
              </w:rPr>
              <w:t>у</w:t>
            </w:r>
            <w:r w:rsidRPr="000B59B7">
              <w:rPr>
                <w:rFonts w:ascii="Times New Roman" w:hAnsi="Times New Roman"/>
                <w:spacing w:val="-1"/>
              </w:rPr>
              <w:t>р</w:t>
            </w:r>
            <w:r w:rsidRPr="000B59B7">
              <w:rPr>
                <w:rFonts w:ascii="Times New Roman" w:hAnsi="Times New Roman"/>
              </w:rPr>
              <w:t>с</w:t>
            </w:r>
            <w:r w:rsidRPr="000B59B7">
              <w:rPr>
                <w:rFonts w:ascii="Times New Roman" w:hAnsi="Times New Roman"/>
                <w:spacing w:val="1"/>
              </w:rPr>
              <w:t>о</w:t>
            </w:r>
            <w:r w:rsidRPr="000B59B7">
              <w:rPr>
                <w:rFonts w:ascii="Times New Roman" w:hAnsi="Times New Roman"/>
              </w:rPr>
              <w:t>вая работа (</w:t>
            </w:r>
            <w:r w:rsidRPr="000B59B7">
              <w:rPr>
                <w:rFonts w:ascii="Times New Roman" w:hAnsi="Times New Roman"/>
                <w:spacing w:val="-1"/>
              </w:rPr>
              <w:t>п</w:t>
            </w:r>
            <w:r w:rsidRPr="000B59B7">
              <w:rPr>
                <w:rFonts w:ascii="Times New Roman" w:hAnsi="Times New Roman"/>
              </w:rPr>
              <w:t>роек</w:t>
            </w:r>
            <w:r w:rsidRPr="000B59B7">
              <w:rPr>
                <w:rFonts w:ascii="Times New Roman" w:hAnsi="Times New Roman"/>
                <w:spacing w:val="-1"/>
              </w:rPr>
              <w:t>т</w:t>
            </w:r>
            <w:r w:rsidRPr="000B59B7">
              <w:rPr>
                <w:rFonts w:ascii="Times New Roman" w:hAnsi="Times New Roman"/>
              </w:rPr>
              <w:t xml:space="preserve">) </w:t>
            </w:r>
            <w:r w:rsidRPr="000B59B7">
              <w:rPr>
                <w:rFonts w:ascii="Times New Roman" w:hAnsi="Times New Roman"/>
                <w:spacing w:val="2"/>
              </w:rPr>
              <w:t>(</w:t>
            </w:r>
            <w:r w:rsidRPr="000B59B7">
              <w:rPr>
                <w:rFonts w:ascii="Times New Roman" w:hAnsi="Times New Roman"/>
                <w:i/>
                <w:iCs/>
              </w:rPr>
              <w:t>если</w:t>
            </w:r>
            <w:r w:rsidRPr="000B59B7"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  <w:i/>
                <w:iCs/>
                <w:spacing w:val="1"/>
              </w:rPr>
              <w:t>пр</w:t>
            </w:r>
            <w:r w:rsidRPr="000B59B7">
              <w:rPr>
                <w:rFonts w:ascii="Times New Roman" w:hAnsi="Times New Roman"/>
                <w:i/>
                <w:iCs/>
              </w:rPr>
              <w:t>еду</w:t>
            </w:r>
            <w:r w:rsidRPr="000B59B7">
              <w:rPr>
                <w:rFonts w:ascii="Times New Roman" w:hAnsi="Times New Roman"/>
                <w:i/>
                <w:iCs/>
                <w:spacing w:val="-2"/>
              </w:rPr>
              <w:t>с</w:t>
            </w:r>
            <w:r w:rsidRPr="000B59B7">
              <w:rPr>
                <w:rFonts w:ascii="Times New Roman" w:hAnsi="Times New Roman"/>
                <w:i/>
                <w:iCs/>
                <w:spacing w:val="-1"/>
              </w:rPr>
              <w:t>м</w:t>
            </w:r>
            <w:r w:rsidRPr="000B59B7">
              <w:rPr>
                <w:rFonts w:ascii="Times New Roman" w:hAnsi="Times New Roman"/>
                <w:i/>
                <w:iCs/>
              </w:rPr>
              <w:t>отре</w:t>
            </w:r>
            <w:r w:rsidRPr="000B59B7">
              <w:rPr>
                <w:rFonts w:ascii="Times New Roman" w:hAnsi="Times New Roman"/>
                <w:i/>
                <w:iCs/>
                <w:spacing w:val="1"/>
              </w:rPr>
              <w:t>н</w:t>
            </w:r>
            <w:r w:rsidRPr="000B59B7">
              <w:rPr>
                <w:rFonts w:ascii="Times New Roman" w:hAnsi="Times New Roman"/>
              </w:rPr>
              <w:t>)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611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325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Об</w:t>
            </w:r>
            <w:r w:rsidRPr="000B59B7">
              <w:rPr>
                <w:rFonts w:ascii="Times New Roman" w:hAnsi="Times New Roman"/>
                <w:spacing w:val="-1"/>
              </w:rPr>
              <w:t>ъ</w:t>
            </w:r>
            <w:r w:rsidRPr="000B59B7">
              <w:rPr>
                <w:rFonts w:ascii="Times New Roman" w:hAnsi="Times New Roman"/>
              </w:rPr>
              <w:t>е</w:t>
            </w:r>
            <w:r w:rsidRPr="000B59B7">
              <w:rPr>
                <w:rFonts w:ascii="Times New Roman" w:hAnsi="Times New Roman"/>
                <w:spacing w:val="-1"/>
              </w:rPr>
              <w:t>м</w:t>
            </w:r>
            <w:r w:rsidRPr="000B59B7">
              <w:rPr>
                <w:rFonts w:ascii="Times New Roman" w:hAnsi="Times New Roman"/>
              </w:rPr>
              <w:t xml:space="preserve"> часов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325"/>
              <w:rPr>
                <w:rFonts w:ascii="Times New Roman" w:hAnsi="Times New Roman"/>
              </w:rPr>
            </w:pPr>
          </w:p>
        </w:tc>
      </w:tr>
      <w:tr w:rsidR="00E04248" w:rsidRPr="000B59B7" w:rsidTr="00E04248">
        <w:trPr>
          <w:trHeight w:hRule="exact" w:val="230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56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1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560" w:right="-20"/>
              <w:rPr>
                <w:rFonts w:ascii="Times New Roman" w:hAnsi="Times New Roman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901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901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3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336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  <w:r w:rsidRPr="00536B15">
              <w:rPr>
                <w:rFonts w:ascii="Times New Roman" w:hAnsi="Times New Roman"/>
                <w:b/>
                <w:bCs/>
                <w:sz w:val="24"/>
              </w:rPr>
              <w:t>Разд</w:t>
            </w:r>
            <w:r w:rsidRPr="00536B15">
              <w:rPr>
                <w:rFonts w:ascii="Times New Roman" w:hAnsi="Times New Roman"/>
                <w:b/>
                <w:bCs/>
                <w:spacing w:val="-1"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bCs/>
                <w:sz w:val="24"/>
              </w:rPr>
              <w:t>л</w:t>
            </w:r>
            <w:r w:rsidRPr="00536B15">
              <w:rPr>
                <w:rFonts w:ascii="Times New Roman" w:hAnsi="Times New Roman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bCs/>
                <w:spacing w:val="1"/>
                <w:sz w:val="24"/>
              </w:rPr>
              <w:t>1. Мои возможности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B59B7">
              <w:rPr>
                <w:rFonts w:ascii="Times New Roman" w:hAnsi="Times New Roman"/>
                <w:b/>
              </w:rPr>
              <w:t>возможностях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  <w:b/>
                <w:bCs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  <w:b/>
                <w:bCs/>
              </w:rPr>
            </w:pPr>
            <w:r w:rsidRPr="000B59B7">
              <w:rPr>
                <w:rFonts w:ascii="Times New Roman" w:hAnsi="Times New Roman"/>
                <w:b/>
                <w:bCs/>
              </w:rPr>
              <w:t>У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  <w:b/>
                <w:bCs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культура речи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04248" w:rsidRPr="000B59B7" w:rsidTr="0041010E">
        <w:trPr>
          <w:trHeight w:val="1128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  <w:szCs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1.1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Введение в курс. Пути получения образования.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Закон «Об образовании РФ», уровни образования (начальное профессиональное, среднее профессиональное, высшее профессиональное – бакалавриат и магистратура). Возможности получения второго высшего и последующих образований, открывающиеся в связи с принятием закона. Обучение в аспирантуре и нововведения.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val="42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1.2. </w:t>
            </w:r>
            <w:r w:rsidRPr="00536B15">
              <w:rPr>
                <w:rStyle w:val="ab"/>
                <w:b w:val="0"/>
                <w:sz w:val="24"/>
                <w:szCs w:val="24"/>
              </w:rPr>
              <w:t>Самооценка и уровень притязаний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Самопрезентация, самооценка в профессиональной деятельности. 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Тест на выявление уровня самооценки и уровня притязаний Дембо-Рубинштейна</w:t>
            </w:r>
            <w:r w:rsidRPr="000B59B7">
              <w:rPr>
                <w:rFonts w:ascii="Times New Roman" w:hAnsi="Times New Roman"/>
              </w:rPr>
              <w:t xml:space="preserve"> Формула самооценки, уровень притязаний, успех.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257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Вопросы на понимание темы урока: </w:t>
            </w:r>
            <w:r w:rsidRPr="000B59B7">
              <w:rPr>
                <w:rFonts w:ascii="Times New Roman" w:eastAsia="Times New Roman" w:hAnsi="Times New Roman"/>
              </w:rPr>
              <w:t xml:space="preserve">1. Способность оценивать себя называется: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самодеятельность, б) самооценка, в) самопрезентация, в) самовосприятие.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2. На самооценку в первую очередь влияет: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уровень притязаний, б) привлекательность; в) трудолюбие, г) здоровье.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3. Важнейший принцип психодиагностики называется: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a) конгруэнтность, б) конфиденциальность, в) толерантность, г) лояльность.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4. «Формулу счастья» вывел: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Павлов; б) Селье; в) Джеймс, г) Гиппократ.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5. На достоверность результатов тестирования влияет ваша: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a) искренность, б) критичность, в) общительность, г) независимость. 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1103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404"/>
              <w:rPr>
                <w:rFonts w:ascii="Times New Roman" w:hAnsi="Times New Roman"/>
                <w:b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1.3. </w:t>
            </w:r>
            <w:r w:rsidRPr="00536B15">
              <w:rPr>
                <w:rStyle w:val="ab"/>
                <w:b w:val="0"/>
                <w:sz w:val="24"/>
                <w:szCs w:val="24"/>
              </w:rPr>
              <w:t>Темперамент и профессия.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>Темперамент и свойства нервной системы. Стабильность - чувствительность, интроверсия - экстраверсия. Общее представление о темпераменте. Психологическая характеристика основных типов темперамента, особенности проявления в</w:t>
            </w:r>
            <w:r>
              <w:rPr>
                <w:rFonts w:ascii="Times New Roman" w:hAnsi="Times New Roman"/>
              </w:rPr>
              <w:t xml:space="preserve"> профессиональной деятельности.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Тест на определение типа темперамента (А.Айзенк)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312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40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59B7">
              <w:rPr>
                <w:rFonts w:ascii="Times New Roman" w:eastAsia="Times New Roman" w:hAnsi="Times New Roman"/>
              </w:rPr>
              <w:t xml:space="preserve">1. Хладнокровие и невозмутимость больше всего необходимы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сотруднику правоохранительных органов, б) учителю, в) слесарю, г) повару.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2. Для интроверта больше всего подойдет работа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юриста, б) журналиста, в) парикмахера, г) корректора.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3. Руководить людьми труднее всего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сангвинику, б) холерику, в) флегматику, г) меланхолику.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4. Экстраверту лучше заниматься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научной деятельностью, б) конкретным практическим трудом, в) обслуживанием клиентов, г) вычислениями и расчетами.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5. Меланхолику не рекомендуется работать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>а) терапевтом, б) хирургом, в) окулистом, г) рентгенологом</w:t>
            </w:r>
          </w:p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544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1.4. </w:t>
            </w:r>
            <w:r w:rsidRPr="00536B15">
              <w:rPr>
                <w:rStyle w:val="ab"/>
                <w:b w:val="0"/>
                <w:sz w:val="24"/>
                <w:szCs w:val="24"/>
              </w:rPr>
              <w:t>Эмоции и чувства, их влияние на жизнь человека.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4248" w:rsidRPr="0041010E" w:rsidRDefault="00E04248" w:rsidP="00E042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Чувства и эмоции, их роль в профессиональной деятельности. Способы выражения. </w:t>
            </w:r>
          </w:p>
          <w:p w:rsidR="00E04248" w:rsidRPr="000B59B7" w:rsidRDefault="00E04248" w:rsidP="00E042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Тест Басса-Дарки (тест </w:t>
            </w:r>
            <w:r w:rsidR="00EE0B7B">
              <w:rPr>
                <w:rFonts w:ascii="Times New Roman" w:hAnsi="Times New Roman"/>
              </w:rPr>
              <w:t>эмоций) в авторской модификации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1166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after="24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характеризуйте человека, которому принадлежат эти </w:t>
            </w:r>
            <w:r w:rsidRPr="000B59B7">
              <w:rPr>
                <w:rFonts w:ascii="Times New Roman" w:eastAsia="Times New Roman" w:hAnsi="Times New Roman"/>
              </w:rPr>
              <w:t xml:space="preserve">слова: </w:t>
            </w:r>
            <w:r w:rsidRPr="000B59B7">
              <w:rPr>
                <w:rFonts w:ascii="Times New Roman" w:eastAsia="Times New Roman" w:hAnsi="Times New Roman"/>
                <w:i/>
                <w:iCs/>
              </w:rPr>
              <w:t>«Я очень силен в спорах. Спросите у любого из моих оставшихся друзей. Я могу одержать верх в споре на любую тему, против любого оппонента. Люди это знают и сторонятся меня на вечеринках. Часто, в знак большого уважения, они меня даже не приглашают».</w:t>
            </w:r>
            <w:r w:rsidRPr="000B59B7">
              <w:rPr>
                <w:rFonts w:ascii="Times New Roman" w:eastAsia="Times New Roman" w:hAnsi="Times New Roman"/>
              </w:rPr>
              <w:t xml:space="preserve"> </w:t>
            </w:r>
          </w:p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1003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66"/>
              <w:rPr>
                <w:rFonts w:ascii="Times New Roman" w:hAnsi="Times New Roman"/>
                <w:b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1.5. </w:t>
            </w:r>
            <w:r w:rsidRPr="00536B15">
              <w:rPr>
                <w:rStyle w:val="ab"/>
                <w:b w:val="0"/>
                <w:sz w:val="24"/>
                <w:szCs w:val="24"/>
              </w:rPr>
              <w:t>Эмоции и чувства. Эмоциональный интеллект.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Регуляция эмоционального состояния. Практическая работа. Анализ качеств характера, провоцирующих конфликты, препятствующих возникновению конфликтов. Диагностические процедуры. Методика «Определение уровня тревожности». Тест «Оценка учебных ситуаций».</w:t>
            </w:r>
          </w:p>
          <w:p w:rsidR="00E04248" w:rsidRPr="000B59B7" w:rsidRDefault="00E04248" w:rsidP="00BF3CD3">
            <w:pPr>
              <w:spacing w:before="100" w:beforeAutospacing="1" w:after="100" w:afterAutospacing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04248" w:rsidRPr="000B59B7" w:rsidRDefault="00E04248" w:rsidP="00BF3CD3">
            <w:pPr>
              <w:spacing w:before="100" w:beforeAutospacing="1" w:after="100" w:afterAutospacing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  <w:sz w:val="24"/>
                <w:szCs w:val="28"/>
              </w:rPr>
              <w:t>Диагностические процедуры. Методика «Определение уровня тревожности». Тест «Оценка школьных ситуаций».</w:t>
            </w:r>
          </w:p>
          <w:p w:rsidR="00E04248" w:rsidRPr="000B59B7" w:rsidRDefault="00E04248" w:rsidP="00BF3CD3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before="11" w:after="0" w:line="240" w:lineRule="auto"/>
              <w:ind w:left="110" w:right="88" w:firstLine="201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val="43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sz w:val="24"/>
                <w:szCs w:val="24"/>
              </w:rPr>
              <w:t>Тема 1.6.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Стресс. Тревожность.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>Тревожность. Эустресс и дистресс. Реакция на стресс. Связь с темпераментом, личностными качествами, самооценкой, уровнем притязаний, самочувс</w:t>
            </w:r>
            <w:r>
              <w:rPr>
                <w:rFonts w:ascii="Times New Roman" w:hAnsi="Times New Roman"/>
              </w:rPr>
              <w:t>твием.</w:t>
            </w:r>
            <w:r w:rsidR="004457CE"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Задания для определения уровня стресса и его направленности;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2 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918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59B7">
              <w:rPr>
                <w:rFonts w:ascii="Times New Roman" w:eastAsia="Times New Roman" w:hAnsi="Times New Roman"/>
              </w:rPr>
              <w:t xml:space="preserve">Вспомните и опишите ситуацию, которая для вас была стрессовой. Что и когда произошло? Что вы чувствовали? Как вели себя? Чем разрешилась для вас эта ситуация? Чему она вас научила? </w:t>
            </w:r>
          </w:p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48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Тема 1.7.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Мышление и воображение. 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4248" w:rsidRPr="000B59B7" w:rsidRDefault="00E04248" w:rsidP="00E04248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Мышление как средство познания. Продуктивность, оригинальность, любознательность, мужество. Ведущий тип мышления как индивидуальный способ преобразования информации. Типы мышления: предметно-действенное, абстрактно-символическое, словесно-логическое, наглядно-образное. Тип мышления и успешность в определенных видах профессиональной деятельности. Креативность.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Диагностика типа мышления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2132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59B7">
              <w:rPr>
                <w:rFonts w:ascii="Times New Roman" w:eastAsia="Times New Roman" w:hAnsi="Times New Roman"/>
              </w:rPr>
              <w:t>1. Развитое абстрактно-символическое мышление необходимо: а) танцору, б) дизайнеру, в) программисту, г) агроному.  2. Ведущий тип мышления журналиста: а) предметно-действенный, б) абстрактно-символический, в) словесно-логический, г) наглядно-образный. 3. Креативность важнее всего в работе: а) медсестры, б) официанта, в) ученого, г) строителя.  4. Какой тип мышления является необходимым в работе архитектора: а) предметно-действенный, б) абстрактно-символический, в) словесно-логический, г) наглядно-образный.  5. Предметно-действенное мышление необходимо: а) на производстве, б) в работе с людьми, в) в планово-экономической деятельности, г) в умственном труде.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48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Тема 1.8.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Внимание и память </w:t>
            </w:r>
          </w:p>
        </w:tc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Общее представление о внимании и памяти. Основные свойства внимания: устойчивость, объем, переключаемость, распределение, концентрация. Основные функции памяти. Слуховая, зрительная, моторная, эмоциональная, логическая память. Условия развития внимания и памяти. Роль в профессиональной деятельности.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Диагностика развития памяти и внимания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1107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24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Вопросы на понимание темы урока: </w:t>
            </w:r>
            <w:r w:rsidRPr="000B59B7">
              <w:rPr>
                <w:rFonts w:ascii="Times New Roman" w:eastAsia="Times New Roman" w:hAnsi="Times New Roman"/>
              </w:rPr>
              <w:t>Какой фонарь у светофора находится вверху – красный или зеленый?  В каком порядке расположены цвета российского флага? Помните ли вы, как расположены кнопки на вашем телефоне?  На переплете книги стоящей, на полке, написано ее название. Как надо его читать: сверху вниз или снизу вверх?  Куда открывается дверь в классе – наружу или вовнутрь?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346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Тема 1.9.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Уровень внутренней свободы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Уровень внутренней свободы как субъективное ощущение человека. Влияние на отношение к событиям своей жизни и принятие решений. Зависимость от внешних от обстоятельств, мнения окружающих, средств массовой информации. 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</w:rPr>
              <w:t>Диагностика уровня внутренней свободы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637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Вопросы на понимание темы урока: </w:t>
            </w:r>
            <w:r>
              <w:rPr>
                <w:rFonts w:ascii="Times New Roman" w:eastAsia="Times New Roman" w:hAnsi="Times New Roman"/>
              </w:rPr>
              <w:t xml:space="preserve">Сравните два высказывания: 1. </w:t>
            </w:r>
            <w:r w:rsidRPr="000B59B7">
              <w:rPr>
                <w:rFonts w:ascii="Times New Roman" w:eastAsia="Times New Roman" w:hAnsi="Times New Roman"/>
              </w:rPr>
              <w:t xml:space="preserve">«Не стоит прогибаться под изменчивый мир, пусть лучше он прогнется под нас».  </w:t>
            </w:r>
            <w:r>
              <w:rPr>
                <w:rFonts w:ascii="Times New Roman" w:eastAsia="Times New Roman" w:hAnsi="Times New Roman"/>
              </w:rPr>
              <w:t xml:space="preserve">2. </w:t>
            </w:r>
            <w:r w:rsidRPr="000B59B7">
              <w:rPr>
                <w:rFonts w:ascii="Times New Roman" w:eastAsia="Times New Roman" w:hAnsi="Times New Roman"/>
              </w:rPr>
              <w:t>«Не мы такие – жизнь такая».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785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Тема 1.10.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Обобщающее занятие по теме «Что я знаю о своих возможностях?».</w:t>
            </w:r>
          </w:p>
        </w:tc>
        <w:tc>
          <w:tcPr>
            <w:tcW w:w="10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Практическое занятие. Составление в единую таблицу всех полученных данных о личных профессионально-важных качествах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670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Разд</w:t>
            </w:r>
            <w:r w:rsidRPr="000B59B7">
              <w:rPr>
                <w:rFonts w:ascii="Times New Roman" w:hAnsi="Times New Roman"/>
                <w:b/>
                <w:bCs/>
                <w:spacing w:val="-1"/>
              </w:rPr>
              <w:t>е</w:t>
            </w:r>
            <w:r w:rsidRPr="000B59B7">
              <w:rPr>
                <w:rFonts w:ascii="Times New Roman" w:hAnsi="Times New Roman"/>
                <w:b/>
                <w:bCs/>
              </w:rPr>
              <w:t>л</w:t>
            </w:r>
            <w:r w:rsidRPr="000B59B7"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  <w:b/>
                <w:bCs/>
                <w:spacing w:val="1"/>
              </w:rPr>
              <w:t>2</w:t>
            </w:r>
            <w:r w:rsidRPr="000B59B7">
              <w:rPr>
                <w:rFonts w:ascii="Times New Roman" w:hAnsi="Times New Roman"/>
                <w:b/>
                <w:bCs/>
              </w:rPr>
              <w:t>.</w:t>
            </w:r>
            <w:r w:rsidRPr="000B59B7"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  <w:b/>
              </w:rPr>
              <w:t>Знания о профессиях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E04248" w:rsidRPr="000B59B7" w:rsidTr="0041010E">
        <w:trPr>
          <w:trHeight w:hRule="exact" w:val="879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585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 xml:space="preserve">2.1. </w:t>
            </w:r>
            <w:r w:rsidR="00847266">
              <w:rPr>
                <w:rFonts w:ascii="Times New Roman" w:hAnsi="Times New Roman"/>
                <w:sz w:val="24"/>
              </w:rPr>
              <w:t>Классификации профессий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Предмет, цели, средства, условия труда.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847266">
        <w:trPr>
          <w:trHeight w:hRule="exact" w:val="515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66"/>
              <w:rPr>
                <w:rFonts w:ascii="Times New Roman" w:hAnsi="Times New Roman"/>
                <w:i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 xml:space="preserve">2.2. </w:t>
            </w:r>
            <w:r w:rsidRPr="00536B15">
              <w:rPr>
                <w:rFonts w:ascii="Times New Roman" w:hAnsi="Times New Roman"/>
                <w:sz w:val="24"/>
              </w:rPr>
              <w:t>Определение типа профессии</w:t>
            </w:r>
            <w:r w:rsidRPr="00536B15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Профессии типа «человек-человек», «человек-техника», «человек-природа» «человек - знаковая система» «человек-художественный образ».</w:t>
            </w:r>
          </w:p>
          <w:p w:rsidR="00E04248" w:rsidRPr="000B59B7" w:rsidRDefault="00E04248" w:rsidP="00BF3CD3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before="11" w:after="0" w:line="240" w:lineRule="auto"/>
              <w:ind w:left="110" w:right="88" w:firstLine="201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val="681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/>
                <w:i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2.3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>.</w:t>
            </w:r>
            <w:r w:rsidRPr="00536B15">
              <w:rPr>
                <w:rFonts w:ascii="Times New Roman" w:hAnsi="Times New Roman"/>
                <w:i/>
                <w:spacing w:val="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i/>
                <w:sz w:val="24"/>
              </w:rPr>
              <w:t>«Пирамида Климова»</w:t>
            </w:r>
          </w:p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F2019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10" w:right="-20"/>
              <w:rPr>
                <w:rFonts w:ascii="Wingdings" w:hAnsi="Wingdings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Четырехуровневая классификация профессий Е.А. Климова. 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 Определение типа будущей профессии (методика Е.А.</w:t>
            </w:r>
            <w:r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</w:rPr>
              <w:t>Климова);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1015"/>
        </w:trPr>
        <w:tc>
          <w:tcPr>
            <w:tcW w:w="322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E04248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 1.</w:t>
            </w:r>
            <w:r w:rsidRPr="000B59B7">
              <w:rPr>
                <w:rFonts w:ascii="Times New Roman" w:eastAsia="Times New Roman" w:hAnsi="Times New Roman"/>
              </w:rPr>
              <w:t>Основание «пирамиды Климова» составляют: а) условия труда; б) предмет труда; в) средства труда; г) цели труда.  2.Предметом труда водителя является: а) техника; б) человек; в) природа; г) художественный образ.  3.Учитель работает: a) в бытовых условия; б) на открытом воздухе; в) в необычных условиях; г) в условиях повышенной ответственности.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84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285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2.4</w:t>
            </w:r>
            <w:r w:rsidRPr="00536B15">
              <w:rPr>
                <w:rFonts w:ascii="Times New Roman" w:hAnsi="Times New Roman"/>
                <w:sz w:val="24"/>
              </w:rPr>
              <w:t xml:space="preserve"> «Формула профессии»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Модификация методики Н.С. Пряжникова «Формула профессии». Практическая работа. Упражнения «По горячим следам», «Назови профессию». </w:t>
            </w:r>
            <w:r>
              <w:rPr>
                <w:rFonts w:ascii="Times New Roman" w:hAnsi="Times New Roman"/>
              </w:rPr>
              <w:t>Работа со «словарем профессий».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Методика «Профиль» (модификация методики «</w:t>
            </w:r>
            <w:r>
              <w:rPr>
                <w:rFonts w:ascii="Times New Roman" w:hAnsi="Times New Roman"/>
                <w:sz w:val="24"/>
                <w:szCs w:val="24"/>
              </w:rPr>
              <w:t>Карта интересов» А. Голомштока)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844"/>
        </w:trPr>
        <w:tc>
          <w:tcPr>
            <w:tcW w:w="322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285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</w:t>
            </w:r>
            <w:r w:rsidRPr="000B59B7">
              <w:rPr>
                <w:rFonts w:ascii="Times New Roman" w:eastAsia="Times New Roman" w:hAnsi="Times New Roman"/>
              </w:rPr>
              <w:t>Если вы уже выбрали профессию, подумайте, соответствует ли она этим характеристикам.</w:t>
            </w:r>
            <w:r w:rsidRPr="000B59B7">
              <w:rPr>
                <w:rFonts w:ascii="Times New Roman" w:eastAsia="Times New Roman" w:hAnsi="Times New Roman"/>
              </w:rPr>
              <w:br/>
              <w:t>Если нет – попробуйте смоделировать ее по этим признакам.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04248" w:rsidRPr="000B59B7" w:rsidTr="0041010E">
        <w:trPr>
          <w:trHeight w:val="651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2.5</w:t>
            </w:r>
            <w:r w:rsidRPr="00536B15">
              <w:rPr>
                <w:rFonts w:ascii="Times New Roman" w:hAnsi="Times New Roman"/>
                <w:b/>
                <w:i/>
                <w:iCs/>
                <w:sz w:val="24"/>
              </w:rPr>
              <w:t>.</w:t>
            </w:r>
            <w:r w:rsidRPr="00536B15">
              <w:rPr>
                <w:rFonts w:ascii="Times New Roman" w:hAnsi="Times New Roman"/>
                <w:sz w:val="24"/>
              </w:rPr>
              <w:t xml:space="preserve"> Профессиональный тип личности</w:t>
            </w:r>
          </w:p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/>
                <w:sz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Связь между психологическим типом человека и его профессией. Типы личности (по Дж. Голланду): реалистический, интеллектуальный, социальный, офисный, предпринимательский, артистический. Приспособленность различных типов к профессиональным областям. Выполнение теста на определение личного профессионального типа. 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</w:rPr>
              <w:t>Определение профессионального типа личности» (авторская модификация методики Д. Холланда);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E04248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847266">
        <w:trPr>
          <w:trHeight w:hRule="exact" w:val="502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/>
                <w:spacing w:val="2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</w:t>
            </w:r>
            <w:r w:rsidRPr="000B59B7">
              <w:rPr>
                <w:rFonts w:ascii="Times New Roman" w:eastAsia="Times New Roman" w:hAnsi="Times New Roman"/>
              </w:rPr>
              <w:t>Узнайте названия профессий ваших родителей и родственников. К какому типу они относятся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? </w:t>
            </w:r>
          </w:p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1</w:t>
            </w:r>
          </w:p>
        </w:tc>
      </w:tr>
    </w:tbl>
    <w:tbl>
      <w:tblPr>
        <w:tblpPr w:leftFromText="180" w:rightFromText="180" w:bottomFromText="200" w:vertAnchor="text" w:horzAnchor="margin" w:tblpY="-285"/>
        <w:tblW w:w="150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10529"/>
        <w:gridCol w:w="1276"/>
      </w:tblGrid>
      <w:tr w:rsidR="000D58D2" w:rsidRPr="000B59B7" w:rsidTr="00847266">
        <w:trPr>
          <w:trHeight w:hRule="exact" w:val="714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536B1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2.6.</w:t>
            </w:r>
            <w:r w:rsidRPr="00536B15">
              <w:rPr>
                <w:rFonts w:ascii="Times New Roman" w:hAnsi="Times New Roman"/>
                <w:sz w:val="24"/>
              </w:rPr>
              <w:t xml:space="preserve"> Профессия, специальность, должность</w:t>
            </w:r>
          </w:p>
        </w:tc>
        <w:tc>
          <w:tcPr>
            <w:tcW w:w="105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>Виды трудовой деятельности. Отличия профессии от других видов трудовой деятельности. Профессия, специальность, должность. Формула профессий. Понятие о профессиограмме.</w:t>
            </w: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498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0D58D2" w:rsidRPr="000B59B7" w:rsidTr="00847266">
        <w:trPr>
          <w:trHeight w:val="605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536B1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2.7.</w:t>
            </w:r>
            <w:r w:rsidRPr="00536B15">
              <w:rPr>
                <w:rFonts w:ascii="Times New Roman" w:hAnsi="Times New Roman"/>
                <w:sz w:val="24"/>
              </w:rPr>
              <w:t xml:space="preserve"> Определение </w:t>
            </w:r>
          </w:p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sz w:val="24"/>
              </w:rPr>
              <w:t>профессии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0B59B7" w:rsidRDefault="000D58D2" w:rsidP="000D58D2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Практическое занятие. Качества личности, необходимые для успешности профессиональной деятельности. Требования профессии к человеку. Черты характера, отличающие успешного специалиста в любой области. Практическая работа. Упражнения «Найди профессии», «По горячим следам». Работа со «словарем профессий». Диагностические процедуры. Модификация методики Н.С. Пряжникова «Формула профессии».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rPr>
                <w:rFonts w:ascii="Times New Roman" w:hAnsi="Times New Roman"/>
              </w:rPr>
            </w:pP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425" w:right="473"/>
              <w:jc w:val="right"/>
              <w:rPr>
                <w:rFonts w:ascii="Times New Roman" w:hAnsi="Times New Roman"/>
              </w:rPr>
            </w:pP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hRule="exact" w:val="60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</w:t>
            </w:r>
            <w:r w:rsidRPr="000B59B7">
              <w:rPr>
                <w:rFonts w:ascii="Times New Roman" w:eastAsia="Times New Roman" w:hAnsi="Times New Roman"/>
              </w:rPr>
              <w:t>Узнайте названия профессий ваших родителей и родственников. К какому типу они относятся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? </w:t>
            </w:r>
          </w:p>
          <w:p w:rsidR="000D58D2" w:rsidRPr="000B59B7" w:rsidRDefault="000D58D2" w:rsidP="000D58D2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val="322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pacing w:val="2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536B1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2.8</w:t>
            </w:r>
            <w:r w:rsidRPr="00536B15">
              <w:rPr>
                <w:rFonts w:ascii="Times New Roman" w:hAnsi="Times New Roman"/>
                <w:sz w:val="24"/>
              </w:rPr>
              <w:t>. Интересы и склонности в выборе профессии.</w:t>
            </w:r>
          </w:p>
        </w:tc>
        <w:tc>
          <w:tcPr>
            <w:tcW w:w="105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Склонности, желания, интересы личности. Содержание, глубина, длительность интересов. Формирование интересов и склонностей. Связь интересов с особенностями темперамента.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hRule="exact" w:val="378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0B59B7" w:rsidRDefault="000D58D2" w:rsidP="000D58D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Практическое занятие.  Опросник «Вегетативная лабильность»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val="328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0D58D2" w:rsidRPr="00536B15" w:rsidRDefault="000D58D2" w:rsidP="000D58D2">
            <w:pPr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536B1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2.9.</w:t>
            </w:r>
            <w:r w:rsidRPr="00536B15">
              <w:rPr>
                <w:rFonts w:ascii="Times New Roman" w:hAnsi="Times New Roman"/>
                <w:sz w:val="24"/>
              </w:rPr>
              <w:t xml:space="preserve"> Обобщающее занятие по теме «Что я знаю о профессиях?»</w:t>
            </w:r>
          </w:p>
        </w:tc>
        <w:tc>
          <w:tcPr>
            <w:tcW w:w="1052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Модель будущей профессии. Самоанализ. Практическая работа. Анализ профессий, соответствующих интересам и склонностям, состоянию здоровья. Работа с психологическим кроссвордом.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hRule="exact" w:val="53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536B15" w:rsidRDefault="000D58D2" w:rsidP="000D58D2">
            <w:pPr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0D58D2" w:rsidRPr="000B59B7" w:rsidTr="00847266">
        <w:trPr>
          <w:trHeight w:hRule="exact" w:val="1682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8D2" w:rsidRPr="00536B15" w:rsidRDefault="000D58D2" w:rsidP="000D58D2">
            <w:pPr>
              <w:rPr>
                <w:rFonts w:ascii="Times New Roman" w:hAnsi="Times New Roman"/>
                <w:sz w:val="24"/>
              </w:rPr>
            </w:pPr>
            <w:r w:rsidRPr="0068270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68270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68270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68270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68270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682705">
              <w:rPr>
                <w:rFonts w:ascii="Times New Roman" w:hAnsi="Times New Roman"/>
                <w:b/>
                <w:i/>
                <w:sz w:val="24"/>
              </w:rPr>
              <w:t>2.10</w:t>
            </w:r>
            <w:r w:rsidRPr="00682705">
              <w:rPr>
                <w:rFonts w:ascii="Times New Roman" w:hAnsi="Times New Roman"/>
                <w:i/>
                <w:sz w:val="24"/>
              </w:rPr>
              <w:t>.</w:t>
            </w:r>
            <w:r w:rsidRPr="00536B15">
              <w:rPr>
                <w:rFonts w:ascii="Times New Roman" w:hAnsi="Times New Roman"/>
                <w:sz w:val="24"/>
              </w:rPr>
              <w:t xml:space="preserve"> Обобщающее занятие по итогам года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EE0B7B" w:rsidRDefault="000D58D2" w:rsidP="000D58D2">
            <w:pPr>
              <w:spacing w:after="0" w:line="240" w:lineRule="auto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Рынок труда как система социально-экономических взаимоотношений. Закон спроса и предложения. Трудовое соглашение или контракт. Заработная плата и квалификация специалиста, уровень профессиональной </w:t>
            </w:r>
            <w:r w:rsidRPr="00EE0B7B">
              <w:rPr>
                <w:rFonts w:ascii="Times New Roman" w:hAnsi="Times New Roman"/>
              </w:rPr>
              <w:t>подготовки, опыт работы, личностные и профессионально важные качества человека.</w:t>
            </w:r>
          </w:p>
          <w:p w:rsidR="000D58D2" w:rsidRPr="000B59B7" w:rsidRDefault="000D58D2" w:rsidP="000D58D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EE0B7B">
              <w:rPr>
                <w:rFonts w:ascii="Times New Roman" w:hAnsi="Times New Roman"/>
              </w:rPr>
              <w:t>Практическая работа. Анализ современного рынка труда и потребности в специалистах, анализ «мышеловок» (вариантов заманчивых предложений), работа со «словарем профессий».</w:t>
            </w: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41010E" w:rsidRPr="000B59B7" w:rsidTr="00E35923">
        <w:trPr>
          <w:trHeight w:hRule="exact" w:val="599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0E" w:rsidRPr="00682705" w:rsidRDefault="0041010E" w:rsidP="000D58D2">
            <w:pPr>
              <w:rPr>
                <w:rFonts w:ascii="Times New Roman" w:hAnsi="Times New Roman"/>
                <w:b/>
                <w:i/>
                <w:spacing w:val="2"/>
                <w:sz w:val="24"/>
              </w:rPr>
            </w:pP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0E" w:rsidRPr="000B59B7" w:rsidRDefault="0041010E" w:rsidP="0041010E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ВСЕ</w:t>
            </w:r>
            <w:r w:rsidRPr="000B59B7">
              <w:rPr>
                <w:rFonts w:ascii="Times New Roman" w:hAnsi="Times New Roman"/>
                <w:spacing w:val="-1"/>
              </w:rPr>
              <w:t>Г</w:t>
            </w:r>
            <w:r w:rsidRPr="000B59B7">
              <w:rPr>
                <w:rFonts w:ascii="Times New Roman" w:hAnsi="Times New Roman"/>
              </w:rPr>
              <w:t>О</w:t>
            </w:r>
          </w:p>
          <w:p w:rsidR="0041010E" w:rsidRPr="000B59B7" w:rsidRDefault="0041010E" w:rsidP="000D58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1010E" w:rsidRPr="000B59B7" w:rsidRDefault="0041010E" w:rsidP="0041010E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42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63</w:t>
            </w:r>
          </w:p>
          <w:p w:rsidR="0041010E" w:rsidRPr="000B59B7" w:rsidRDefault="0041010E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262CD2" w:rsidRDefault="00262CD2" w:rsidP="00262CD2">
      <w:pPr>
        <w:widowControl w:val="0"/>
        <w:autoSpaceDE w:val="0"/>
        <w:autoSpaceDN w:val="0"/>
        <w:adjustRightInd w:val="0"/>
        <w:spacing w:after="0" w:line="336" w:lineRule="auto"/>
        <w:ind w:right="1899"/>
        <w:jc w:val="center"/>
        <w:rPr>
          <w:rFonts w:ascii="Times New Roman" w:eastAsiaTheme="minorEastAsia" w:hAnsi="Times New Roman" w:cs="Times New Roman"/>
          <w:b/>
          <w:bCs/>
          <w:spacing w:val="1"/>
          <w:sz w:val="28"/>
          <w:lang w:eastAsia="ru-RU"/>
        </w:rPr>
        <w:sectPr w:rsidR="00262CD2" w:rsidSect="00262CD2">
          <w:pgSz w:w="16838" w:h="11906" w:orient="landscape"/>
          <w:pgMar w:top="845" w:right="979" w:bottom="1560" w:left="1134" w:header="720" w:footer="720" w:gutter="0"/>
          <w:cols w:space="720"/>
          <w:docGrid w:linePitch="299"/>
        </w:sectPr>
      </w:pPr>
    </w:p>
    <w:p w:rsidR="00B477B9" w:rsidRPr="00E35923" w:rsidRDefault="003E037A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3</w:t>
      </w:r>
      <w:r w:rsidR="00262CD2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 У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ВИ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ЕАЛ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ПРОГ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Р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ПЛ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:rsidR="00D94C74" w:rsidRDefault="00D94C74" w:rsidP="00E35923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B477B9" w:rsidRPr="00E35923" w:rsidRDefault="003E037A" w:rsidP="00E35923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.1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</w:t>
      </w:r>
      <w:r w:rsid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бов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ния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ь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ному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тери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ому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бесп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ю</w:t>
      </w:r>
    </w:p>
    <w:p w:rsidR="00B477B9" w:rsidRPr="00E35923" w:rsidRDefault="00B477B9" w:rsidP="00792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ац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3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Pr="00E35923">
        <w:rPr>
          <w:rFonts w:ascii="Times New Roman" w:eastAsiaTheme="minorEastAsia" w:hAnsi="Times New Roman" w:cs="Times New Roman"/>
          <w:spacing w:val="13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сциплины</w:t>
      </w:r>
      <w:r w:rsidRPr="00E35923">
        <w:rPr>
          <w:rFonts w:ascii="Times New Roman" w:eastAsiaTheme="minorEastAsia" w:hAnsi="Times New Roman" w:cs="Times New Roman"/>
          <w:spacing w:val="12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тре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pacing w:val="13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алич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3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бного</w:t>
      </w:r>
      <w:r w:rsidRPr="00E35923">
        <w:rPr>
          <w:rFonts w:ascii="Times New Roman" w:eastAsiaTheme="minorEastAsia" w:hAnsi="Times New Roman" w:cs="Times New Roman"/>
          <w:spacing w:val="12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032FC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нета.</w:t>
      </w:r>
    </w:p>
    <w:p w:rsidR="00032FC9" w:rsidRPr="00E35923" w:rsidRDefault="00626D07" w:rsidP="00792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6AF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</w:t>
      </w:r>
      <w:r>
        <w:rPr>
          <w:rFonts w:ascii="Times New Roman" w:hAnsi="Times New Roman" w:cs="Times New Roman"/>
        </w:rPr>
        <w:t>ехническими средствами обучения</w:t>
      </w:r>
      <w:r w:rsidRPr="006C06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(стационарные мультимедиа проектор и экран), учебно-наглядными пособиями в виде электронных материалов к дисциплине (презентации).</w:t>
      </w:r>
    </w:p>
    <w:p w:rsidR="00B477B9" w:rsidRPr="00E35923" w:rsidRDefault="003E037A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3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.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2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B477B9"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ф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рм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ац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ое</w:t>
      </w:r>
      <w:r w:rsidR="00B477B9"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б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сп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еч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бу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ен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ия.</w:t>
      </w:r>
    </w:p>
    <w:p w:rsidR="00B477B9" w:rsidRDefault="00B477B9" w:rsidP="007926F9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="007926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 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ы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</w:t>
      </w:r>
      <w:r w:rsidR="007926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ых</w:t>
      </w:r>
      <w:r w:rsidR="007926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й,</w:t>
      </w:r>
      <w:r w:rsidR="007926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Инт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рн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,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до</w:t>
      </w:r>
      <w:r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лн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ы</w:t>
      </w:r>
    </w:p>
    <w:p w:rsidR="00593DBB" w:rsidRPr="00E35923" w:rsidRDefault="00593DBB" w:rsidP="00E35923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94C74" w:rsidRPr="00D94C74" w:rsidRDefault="00D94C74" w:rsidP="00D94C74">
      <w:pPr>
        <w:widowControl w:val="0"/>
        <w:tabs>
          <w:tab w:val="left" w:pos="102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1.  Козловская, Т. Н. Психология : учебное пособие для СПО / Т. Н. Козловская, А. А. Кириенко, Е. В. Назаренко. — Саратов : Профобразование, 2020. — 343 c. — Режим доступа:  </w:t>
      </w:r>
      <w:hyperlink r:id="rId5" w:history="1">
        <w:r w:rsidRPr="00D94C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yi-Hebr"/>
          </w:rPr>
          <w:t>https://www.iprbookshop.ru/92156.html</w:t>
        </w:r>
      </w:hyperlink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</w:t>
      </w:r>
    </w:p>
    <w:p w:rsidR="00D94C74" w:rsidRPr="00D94C74" w:rsidRDefault="00D94C74" w:rsidP="00D94C74">
      <w:pPr>
        <w:widowControl w:val="0"/>
        <w:tabs>
          <w:tab w:val="left" w:pos="102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2.  Пшеничнова, Л. М. Психология общения : учебное пособие / Л. М. Пшеничнова, Г. Г. Ротарь. — Воронеж : Воронежский государственный университет инженерных технологий, 2019. — 112 c— Режим доступа: </w:t>
      </w:r>
      <w:hyperlink r:id="rId6" w:history="1">
        <w:r w:rsidRPr="00D94C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yi-Hebr"/>
          </w:rPr>
          <w:t>https://www.iprbookshop.ru/88432.html</w:t>
        </w:r>
      </w:hyperlink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</w:t>
      </w:r>
    </w:p>
    <w:p w:rsidR="00D94C74" w:rsidRPr="00D94C74" w:rsidRDefault="00D94C74" w:rsidP="00D94C74">
      <w:pPr>
        <w:widowControl w:val="0"/>
        <w:tabs>
          <w:tab w:val="left" w:pos="68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ab/>
      </w:r>
    </w:p>
    <w:p w:rsidR="00D94C74" w:rsidRPr="00D94C74" w:rsidRDefault="00D94C74" w:rsidP="00D94C74">
      <w:pPr>
        <w:widowControl w:val="0"/>
        <w:tabs>
          <w:tab w:val="left" w:pos="102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Дополнительные источники</w:t>
      </w:r>
    </w:p>
    <w:p w:rsidR="00D94C74" w:rsidRPr="00D94C74" w:rsidRDefault="00D94C74" w:rsidP="00D94C74">
      <w:pPr>
        <w:widowControl w:val="0"/>
        <w:tabs>
          <w:tab w:val="left" w:pos="102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1.Коленкова, Н. Ю. Психология : учебно-методическое пособие / Н. Ю. Коленкова, О. А. Халифаева. — Астрахань : Астраханский государственный университет, Издательский дом «Астраханский университет», 2020. — 184 c.— Режим доступа: </w:t>
      </w:r>
      <w:hyperlink r:id="rId7" w:history="1">
        <w:r w:rsidRPr="00D94C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yi-Hebr"/>
          </w:rPr>
          <w:t>https://www.iprbookshop.ru/108849.html</w:t>
        </w:r>
      </w:hyperlink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    </w:t>
      </w:r>
    </w:p>
    <w:p w:rsidR="00D94C74" w:rsidRPr="00D94C74" w:rsidRDefault="00D94C74" w:rsidP="00D9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5923" w:rsidRPr="00E35923" w:rsidRDefault="00E35923" w:rsidP="00E35923">
      <w:pPr>
        <w:suppressAutoHyphens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5923">
        <w:rPr>
          <w:rFonts w:ascii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E35923" w:rsidRPr="00E35923" w:rsidRDefault="00E35923" w:rsidP="00E3592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5923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E35923">
        <w:rPr>
          <w:rFonts w:ascii="Times New Roman" w:hAnsi="Times New Roman" w:cs="Times New Roman"/>
          <w:sz w:val="24"/>
          <w:szCs w:val="24"/>
        </w:rPr>
        <w:t xml:space="preserve"> </w:t>
      </w:r>
      <w:r w:rsidRPr="00E35923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477B9" w:rsidRDefault="00032FC9" w:rsidP="00E35923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4.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Ц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ЕНК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З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ЛЬ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ТОВ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Я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ЧЕ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ПЛ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:rsidR="00B477B9" w:rsidRDefault="00B477B9" w:rsidP="00E35923">
      <w:pPr>
        <w:widowControl w:val="0"/>
        <w:tabs>
          <w:tab w:val="left" w:pos="426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Cs/>
          <w:spacing w:val="2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Cs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оль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Cs/>
          <w:spacing w:val="-2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ен</w:t>
      </w:r>
      <w:r w:rsidRPr="00E35923">
        <w:rPr>
          <w:rFonts w:ascii="Times New Roman" w:eastAsiaTheme="minorEastAsia" w:hAnsi="Times New Roman" w:cs="Times New Roman"/>
          <w:bCs/>
          <w:spacing w:val="-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 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04248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ины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твляе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</w:t>
      </w:r>
      <w:r w:rsidRPr="00E3592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пр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ессе</w:t>
      </w:r>
      <w:r w:rsidRPr="00E3592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ия</w:t>
      </w:r>
      <w:r w:rsidRPr="00E35923">
        <w:rPr>
          <w:rFonts w:ascii="Times New Roman" w:eastAsiaTheme="minorEastAsia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орных</w:t>
      </w:r>
      <w:r w:rsidRPr="00E35923">
        <w:rPr>
          <w:rFonts w:ascii="Times New Roman" w:eastAsiaTheme="minorEastAsia" w:hAnsi="Times New Roman" w:cs="Times New Roman"/>
          <w:spacing w:val="10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,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тир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ов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ия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,</w:t>
      </w:r>
      <w:r w:rsidRPr="00E35923">
        <w:rPr>
          <w:rFonts w:ascii="Times New Roman" w:eastAsiaTheme="minorEastAsia" w:hAnsi="Times New Roman" w:cs="Times New Roman"/>
          <w:spacing w:val="17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17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акже</w:t>
      </w:r>
      <w:r w:rsidRPr="00E35923">
        <w:rPr>
          <w:rFonts w:ascii="Times New Roman" w:eastAsiaTheme="minorEastAsia" w:hAnsi="Times New Roman" w:cs="Times New Roman"/>
          <w:spacing w:val="176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ыпо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7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7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нд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</w:t>
      </w:r>
      <w:r w:rsidRPr="00E35923">
        <w:rPr>
          <w:rFonts w:ascii="Times New Roman" w:eastAsiaTheme="minorEastAsia" w:hAnsi="Times New Roman" w:cs="Times New Roman"/>
          <w:spacing w:val="18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г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</w:t>
      </w:r>
      <w:r w:rsidRPr="00E35923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й,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х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с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 п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35923" w:rsidRPr="00E35923" w:rsidRDefault="00E35923" w:rsidP="00E35923">
      <w:pPr>
        <w:widowControl w:val="0"/>
        <w:tabs>
          <w:tab w:val="left" w:pos="426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573" w:type="dxa"/>
        <w:tblInd w:w="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6"/>
        <w:gridCol w:w="3937"/>
      </w:tblGrid>
      <w:tr w:rsidR="00B477B9" w:rsidRPr="00E35923" w:rsidTr="00E35923">
        <w:trPr>
          <w:trHeight w:hRule="exact" w:val="924"/>
        </w:trPr>
        <w:tc>
          <w:tcPr>
            <w:tcW w:w="5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3E0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енные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ния,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усв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032FC9"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ия)</w:t>
            </w:r>
          </w:p>
          <w:p w:rsidR="00B477B9" w:rsidRPr="00E35923" w:rsidRDefault="00B477B9" w:rsidP="003E0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3E0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ды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л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ценки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</w:tr>
      <w:tr w:rsidR="00E35923" w:rsidRPr="00E35923" w:rsidTr="00D94C74">
        <w:trPr>
          <w:trHeight w:hRule="exact" w:val="10777"/>
        </w:trPr>
        <w:tc>
          <w:tcPr>
            <w:tcW w:w="5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использовать простейшие приемы развития и тренировки психических процессов, а также приемы психической саморегуляции в процессе деятельности и общения;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планировать и составлять временную перспективу своего будущего;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успешно реализовывать свои возможности и адаптироваться к новой социальной, образовательной и профессиональной среде;</w:t>
            </w:r>
          </w:p>
          <w:p w:rsidR="00E35923" w:rsidRPr="00E35923" w:rsidRDefault="00E35923" w:rsidP="00E35923">
            <w:pPr>
              <w:widowControl w:val="0"/>
              <w:autoSpaceDE w:val="0"/>
              <w:autoSpaceDN w:val="0"/>
              <w:adjustRightInd w:val="0"/>
              <w:spacing w:after="5" w:line="80" w:lineRule="exact"/>
              <w:ind w:left="108" w:right="2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35923" w:rsidRPr="00E35923" w:rsidRDefault="00E35923" w:rsidP="00E35923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108" w:right="2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ь: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необходимую терминологию, основы и сущность профессионального самоопределения;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основные принципы и технологии выбора профессии;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методы и формы поиска необходимой информации для эффективной организации учебной и будущей профессиональной деятельности.</w:t>
            </w:r>
          </w:p>
          <w:p w:rsidR="00E35923" w:rsidRDefault="00E35923" w:rsidP="00D9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Pr="00E35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</w:t>
            </w:r>
          </w:p>
          <w:p w:rsidR="00D94C74" w:rsidRDefault="00D94C74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C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ЛР8, ЛР15, ЛР19</w:t>
            </w:r>
          </w:p>
          <w:p w:rsidR="00D94C74" w:rsidRDefault="00D94C74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C74" w:rsidRDefault="00D94C74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C74" w:rsidRPr="00E35923" w:rsidRDefault="00D94C74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5923" w:rsidRPr="00E35923" w:rsidRDefault="00E35923" w:rsidP="00E35923">
            <w:pPr>
              <w:widowControl w:val="0"/>
              <w:tabs>
                <w:tab w:val="left" w:pos="3285"/>
              </w:tabs>
              <w:autoSpaceDE w:val="0"/>
              <w:autoSpaceDN w:val="0"/>
              <w:adjustRightInd w:val="0"/>
              <w:spacing w:after="0" w:line="240" w:lineRule="auto"/>
              <w:ind w:left="63" w:right="1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щий кон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роль: </w:t>
            </w:r>
          </w:p>
          <w:p w:rsidR="00E35923" w:rsidRPr="00E35923" w:rsidRDefault="00E35923" w:rsidP="00E35923">
            <w:pPr>
              <w:widowControl w:val="0"/>
              <w:tabs>
                <w:tab w:val="left" w:pos="3285"/>
              </w:tabs>
              <w:autoSpaceDE w:val="0"/>
              <w:autoSpaceDN w:val="0"/>
              <w:adjustRightInd w:val="0"/>
              <w:spacing w:after="0" w:line="240" w:lineRule="auto"/>
              <w:ind w:left="63" w:right="1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альный</w:t>
            </w:r>
            <w:r w:rsidRPr="00E35923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фр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нт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</w:t>
            </w:r>
            <w:r w:rsidRPr="00E35923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>ь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ный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оде</w:t>
            </w:r>
            <w:r w:rsidRPr="00E35923">
              <w:rPr>
                <w:rFonts w:ascii="Times New Roman" w:eastAsiaTheme="minorEastAsia" w:hAnsi="Times New Roman" w:cs="Times New Roman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</w:t>
            </w:r>
            <w:r w:rsidRPr="00E35923">
              <w:rPr>
                <w:rFonts w:ascii="Times New Roman" w:eastAsiaTheme="minorEastAsia" w:hAnsi="Times New Roman" w:cs="Times New Roman"/>
                <w:spacing w:val="99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анятий, кон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в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лн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ин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ди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пповых за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ний.</w:t>
            </w:r>
          </w:p>
          <w:p w:rsidR="00E35923" w:rsidRPr="00E35923" w:rsidRDefault="00E35923" w:rsidP="00E3592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Дифференцированный зачет.</w:t>
            </w:r>
          </w:p>
        </w:tc>
      </w:tr>
    </w:tbl>
    <w:p w:rsidR="00FA5628" w:rsidRDefault="00FA5628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Pr="00D94C74" w:rsidRDefault="00D94C74" w:rsidP="00D94C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D94C74" w:rsidRPr="00D94C74" w:rsidRDefault="00D94C74" w:rsidP="00D94C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4" w:rsidRPr="00D94C74" w:rsidRDefault="00D94C74" w:rsidP="00D94C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4" w:rsidRPr="00D94C74" w:rsidRDefault="00D94C74" w:rsidP="00D94C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4" w:rsidRPr="00D94C74" w:rsidRDefault="00D94C74" w:rsidP="00D94C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4" w:rsidRPr="00D94C74" w:rsidRDefault="00D94C74" w:rsidP="00D94C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94C74" w:rsidRPr="00D94C74" w:rsidRDefault="00D94C74" w:rsidP="00D94C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C74" w:rsidRDefault="00D94C74">
      <w:pPr>
        <w:rPr>
          <w:sz w:val="24"/>
          <w:szCs w:val="24"/>
        </w:rPr>
      </w:pPr>
    </w:p>
    <w:p w:rsidR="00D94C74" w:rsidRPr="00E35923" w:rsidRDefault="00D94C74">
      <w:pPr>
        <w:rPr>
          <w:sz w:val="24"/>
          <w:szCs w:val="24"/>
        </w:rPr>
      </w:pPr>
    </w:p>
    <w:sectPr w:rsidR="00D94C74" w:rsidRPr="00E35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7AB5147"/>
    <w:multiLevelType w:val="hybridMultilevel"/>
    <w:tmpl w:val="13BED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1AD331C"/>
    <w:multiLevelType w:val="hybridMultilevel"/>
    <w:tmpl w:val="63925B18"/>
    <w:lvl w:ilvl="0" w:tplc="22AC9A7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50E2F7F"/>
    <w:multiLevelType w:val="multilevel"/>
    <w:tmpl w:val="99F82A9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>
    <w:nsid w:val="61275583"/>
    <w:multiLevelType w:val="hybridMultilevel"/>
    <w:tmpl w:val="7902E2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5E3DFD"/>
    <w:multiLevelType w:val="hybridMultilevel"/>
    <w:tmpl w:val="5106DBC0"/>
    <w:lvl w:ilvl="0" w:tplc="F7F2A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763F29"/>
    <w:multiLevelType w:val="hybridMultilevel"/>
    <w:tmpl w:val="9CCCBBFC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79DA026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12"/>
  </w:num>
  <w:num w:numId="6">
    <w:abstractNumId w:val="8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7"/>
  </w:num>
  <w:num w:numId="14">
    <w:abstractNumId w:val="3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C38"/>
    <w:rsid w:val="00013202"/>
    <w:rsid w:val="000200A7"/>
    <w:rsid w:val="00032FC9"/>
    <w:rsid w:val="000D2324"/>
    <w:rsid w:val="000D58D2"/>
    <w:rsid w:val="000E6AC8"/>
    <w:rsid w:val="00262CD2"/>
    <w:rsid w:val="00360C4A"/>
    <w:rsid w:val="003634BE"/>
    <w:rsid w:val="003E037A"/>
    <w:rsid w:val="0041010E"/>
    <w:rsid w:val="004457CE"/>
    <w:rsid w:val="004B2B72"/>
    <w:rsid w:val="004C3066"/>
    <w:rsid w:val="004E40F6"/>
    <w:rsid w:val="00556FD3"/>
    <w:rsid w:val="00585204"/>
    <w:rsid w:val="00593DBB"/>
    <w:rsid w:val="00626D07"/>
    <w:rsid w:val="006F2019"/>
    <w:rsid w:val="007926F9"/>
    <w:rsid w:val="00844D2F"/>
    <w:rsid w:val="00847266"/>
    <w:rsid w:val="008C0EC1"/>
    <w:rsid w:val="00B37A7F"/>
    <w:rsid w:val="00B477B9"/>
    <w:rsid w:val="00B47FF4"/>
    <w:rsid w:val="00BB5C8C"/>
    <w:rsid w:val="00BF3CD3"/>
    <w:rsid w:val="00C93C38"/>
    <w:rsid w:val="00D94C74"/>
    <w:rsid w:val="00DE21DC"/>
    <w:rsid w:val="00E04248"/>
    <w:rsid w:val="00E35923"/>
    <w:rsid w:val="00E4577A"/>
    <w:rsid w:val="00E62D93"/>
    <w:rsid w:val="00EE0B7B"/>
    <w:rsid w:val="00F4524E"/>
    <w:rsid w:val="00FA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F5876-CD4F-443E-BD7D-CD83A9DA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2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7B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B477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477B9"/>
  </w:style>
  <w:style w:type="character" w:customStyle="1" w:styleId="a3">
    <w:name w:val="Название Знак"/>
    <w:aliases w:val="Название Знак Знак Знак Знак"/>
    <w:basedOn w:val="a0"/>
    <w:link w:val="a4"/>
    <w:uiPriority w:val="10"/>
    <w:locked/>
    <w:rsid w:val="00B477B9"/>
    <w:rPr>
      <w:rFonts w:ascii="Times New Roman" w:hAnsi="Times New Roman" w:cs="Times New Roman"/>
      <w:b/>
      <w:sz w:val="24"/>
      <w:szCs w:val="20"/>
    </w:rPr>
  </w:style>
  <w:style w:type="paragraph" w:styleId="a4">
    <w:name w:val="Title"/>
    <w:aliases w:val="Название Знак Знак Знак"/>
    <w:basedOn w:val="a"/>
    <w:link w:val="a3"/>
    <w:uiPriority w:val="10"/>
    <w:qFormat/>
    <w:rsid w:val="00B477B9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10">
    <w:name w:val="Название Знак1"/>
    <w:aliases w:val="Название Знак Знак Знак Знак1"/>
    <w:basedOn w:val="a0"/>
    <w:uiPriority w:val="10"/>
    <w:rsid w:val="00B477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uiPriority w:val="99"/>
    <w:semiHidden/>
    <w:unhideWhenUsed/>
    <w:rsid w:val="00B477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B47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77B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477B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477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B4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Emphasis"/>
    <w:basedOn w:val="a0"/>
    <w:uiPriority w:val="19"/>
    <w:qFormat/>
    <w:rsid w:val="00B477B9"/>
    <w:rPr>
      <w:rFonts w:ascii="Times New Roman" w:hAnsi="Times New Roman" w:cs="Times New Roman" w:hint="default"/>
      <w:b/>
      <w:bCs w:val="0"/>
      <w:iCs/>
      <w:color w:val="000000"/>
      <w:sz w:val="28"/>
    </w:rPr>
  </w:style>
  <w:style w:type="paragraph" w:customStyle="1" w:styleId="Style15">
    <w:name w:val="Style15"/>
    <w:basedOn w:val="a"/>
    <w:rsid w:val="004E40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4E40F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BB5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BB5C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884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8432.html" TargetMode="External"/><Relationship Id="rId5" Type="http://schemas.openxmlformats.org/officeDocument/2006/relationships/hyperlink" Target="https://www.iprbookshop.ru/92156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14</Pages>
  <Words>3511</Words>
  <Characters>20015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2017-03-07T19:03:00Z</dcterms:created>
  <dcterms:modified xsi:type="dcterms:W3CDTF">2024-06-28T07:28:00Z</dcterms:modified>
</cp:coreProperties>
</file>